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B9" w:rsidRPr="00381F5C" w:rsidRDefault="00C253B9">
      <w:pPr>
        <w:jc w:val="center"/>
        <w:outlineLvl w:val="0"/>
        <w:rPr>
          <w:rFonts w:ascii="Tahoma" w:hAnsi="Tahoma" w:cs="Tahoma"/>
          <w:b/>
          <w:sz w:val="28"/>
          <w:szCs w:val="28"/>
          <w:lang w:val="sk-SK"/>
        </w:rPr>
      </w:pPr>
      <w:r w:rsidRPr="00381F5C">
        <w:rPr>
          <w:rFonts w:ascii="Tahoma" w:hAnsi="Tahoma" w:cs="Tahoma"/>
          <w:b/>
          <w:sz w:val="28"/>
          <w:szCs w:val="28"/>
          <w:lang w:val="sk-SK"/>
        </w:rPr>
        <w:t xml:space="preserve">Kúpna zmluva </w:t>
      </w:r>
    </w:p>
    <w:p w:rsidR="00C253B9" w:rsidRPr="00381F5C" w:rsidRDefault="00C253B9">
      <w:pPr>
        <w:jc w:val="center"/>
        <w:outlineLvl w:val="0"/>
        <w:rPr>
          <w:rFonts w:ascii="Tahoma" w:hAnsi="Tahoma" w:cs="Tahoma"/>
          <w:sz w:val="18"/>
          <w:szCs w:val="18"/>
          <w:lang w:val="sk-SK"/>
        </w:rPr>
      </w:pPr>
      <w:r w:rsidRPr="00381F5C">
        <w:rPr>
          <w:rFonts w:ascii="Tahoma" w:hAnsi="Tahoma" w:cs="Tahoma"/>
          <w:sz w:val="18"/>
          <w:szCs w:val="18"/>
          <w:lang w:val="sk-SK"/>
        </w:rPr>
        <w:t xml:space="preserve">uzavretá podľa </w:t>
      </w:r>
      <w:r w:rsidR="00D1543B">
        <w:rPr>
          <w:rFonts w:ascii="Tahoma" w:hAnsi="Tahoma" w:cs="Tahoma"/>
          <w:sz w:val="18"/>
          <w:szCs w:val="18"/>
          <w:lang w:val="sk-SK"/>
        </w:rPr>
        <w:t xml:space="preserve">ustanovenia </w:t>
      </w:r>
      <w:r w:rsidRPr="00381F5C">
        <w:rPr>
          <w:rFonts w:ascii="Tahoma" w:hAnsi="Tahoma" w:cs="Tahoma"/>
          <w:sz w:val="18"/>
          <w:szCs w:val="18"/>
          <w:lang w:val="sk-SK"/>
        </w:rPr>
        <w:t>§ 588</w:t>
      </w:r>
      <w:r w:rsidR="00381F5C" w:rsidRPr="00381F5C">
        <w:rPr>
          <w:rFonts w:ascii="Tahoma" w:hAnsi="Tahoma" w:cs="Tahoma"/>
          <w:sz w:val="18"/>
          <w:szCs w:val="18"/>
          <w:lang w:val="sk-SK"/>
        </w:rPr>
        <w:t xml:space="preserve"> </w:t>
      </w:r>
      <w:r w:rsidRPr="00381F5C">
        <w:rPr>
          <w:rFonts w:ascii="Tahoma" w:hAnsi="Tahoma" w:cs="Tahoma"/>
          <w:sz w:val="18"/>
          <w:szCs w:val="18"/>
          <w:lang w:val="sk-SK"/>
        </w:rPr>
        <w:t>a nasl. Občianskeho zákonníka</w:t>
      </w:r>
    </w:p>
    <w:p w:rsidR="00C253B9" w:rsidRPr="00381F5C" w:rsidRDefault="00C253B9">
      <w:pPr>
        <w:jc w:val="center"/>
        <w:rPr>
          <w:rFonts w:ascii="Arial" w:hAnsi="Arial" w:cs="Arial"/>
          <w:b/>
          <w:color w:val="FF0000"/>
          <w:sz w:val="16"/>
          <w:szCs w:val="16"/>
          <w:lang w:val="sk-SK"/>
        </w:rPr>
      </w:pPr>
    </w:p>
    <w:p w:rsidR="00C253B9" w:rsidRDefault="00C253B9">
      <w:pPr>
        <w:rPr>
          <w:rFonts w:ascii="Arial" w:hAnsi="Arial" w:cs="Arial"/>
          <w:b/>
          <w:color w:val="FF0000"/>
          <w:sz w:val="16"/>
          <w:szCs w:val="16"/>
          <w:lang w:val="sk-SK"/>
        </w:rPr>
      </w:pPr>
    </w:p>
    <w:p w:rsidR="00C253B9" w:rsidRDefault="00C253B9">
      <w:pPr>
        <w:tabs>
          <w:tab w:val="left" w:pos="180"/>
          <w:tab w:val="left" w:pos="360"/>
        </w:tabs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 xml:space="preserve">Zmluvné </w:t>
      </w:r>
      <w:r w:rsidR="00381F5C" w:rsidRPr="00381F5C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381F5C">
        <w:rPr>
          <w:rFonts w:ascii="Arial" w:hAnsi="Arial" w:cs="Arial"/>
          <w:b/>
          <w:sz w:val="22"/>
          <w:szCs w:val="22"/>
          <w:lang w:val="sk-SK"/>
        </w:rPr>
        <w:t>strany:</w:t>
      </w:r>
    </w:p>
    <w:p w:rsidR="00381F5C" w:rsidRPr="00381F5C" w:rsidRDefault="00381F5C">
      <w:pPr>
        <w:tabs>
          <w:tab w:val="left" w:pos="180"/>
          <w:tab w:val="left" w:pos="360"/>
        </w:tabs>
        <w:outlineLvl w:val="0"/>
        <w:rPr>
          <w:rFonts w:ascii="Arial" w:hAnsi="Arial" w:cs="Arial"/>
          <w:b/>
          <w:sz w:val="22"/>
          <w:szCs w:val="22"/>
          <w:lang w:val="sk-SK"/>
        </w:rPr>
      </w:pPr>
    </w:p>
    <w:p w:rsidR="00D34735" w:rsidRDefault="00C253B9" w:rsidP="00D34735">
      <w:pPr>
        <w:pStyle w:val="Import4"/>
        <w:jc w:val="both"/>
        <w:rPr>
          <w:b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Predávajúci:</w:t>
      </w:r>
      <w:r w:rsidR="00D34735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D34735" w:rsidRPr="00D34735">
        <w:rPr>
          <w:b/>
        </w:rPr>
        <w:t>Obec H a ž l í n</w:t>
      </w:r>
      <w:r w:rsidR="00D34735">
        <w:rPr>
          <w:b/>
        </w:rPr>
        <w:t>, 086</w:t>
      </w:r>
      <w:r w:rsidR="00D34735" w:rsidRPr="00D34735">
        <w:rPr>
          <w:b/>
        </w:rPr>
        <w:t xml:space="preserve"> 14 </w:t>
      </w:r>
      <w:r w:rsidR="00D34735" w:rsidRPr="00FF39C0">
        <w:rPr>
          <w:b/>
          <w:lang w:val="sk-SK"/>
        </w:rPr>
        <w:t>Hažlín</w:t>
      </w:r>
      <w:r w:rsidR="004D31D7" w:rsidRPr="00FF39C0">
        <w:rPr>
          <w:b/>
          <w:lang w:val="sk-SK"/>
        </w:rPr>
        <w:t xml:space="preserve">, Hlavná </w:t>
      </w:r>
      <w:r w:rsidR="00D34735" w:rsidRPr="00FF39C0">
        <w:rPr>
          <w:b/>
          <w:lang w:val="sk-SK"/>
        </w:rPr>
        <w:t xml:space="preserve"> 200</w:t>
      </w:r>
      <w:r w:rsidR="00D34735" w:rsidRPr="00D34735">
        <w:rPr>
          <w:b/>
        </w:rPr>
        <w:t xml:space="preserve"> </w:t>
      </w:r>
    </w:p>
    <w:p w:rsidR="00D34735" w:rsidRDefault="00D34735" w:rsidP="00D34735">
      <w:pPr>
        <w:pStyle w:val="Import4"/>
        <w:jc w:val="both"/>
        <w:rPr>
          <w:b/>
        </w:rPr>
      </w:pPr>
      <w:r>
        <w:rPr>
          <w:b/>
        </w:rPr>
        <w:t xml:space="preserve">                       </w:t>
      </w:r>
      <w:r w:rsidRPr="00D34735">
        <w:rPr>
          <w:b/>
        </w:rPr>
        <w:t>IČO:</w:t>
      </w:r>
      <w:r>
        <w:rPr>
          <w:b/>
        </w:rPr>
        <w:t xml:space="preserve"> </w:t>
      </w:r>
      <w:r w:rsidRPr="00D34735">
        <w:rPr>
          <w:b/>
        </w:rPr>
        <w:t xml:space="preserve">00322016, </w:t>
      </w:r>
    </w:p>
    <w:p w:rsidR="00D34735" w:rsidRPr="00D34735" w:rsidRDefault="00D34735" w:rsidP="00D34735">
      <w:pPr>
        <w:pStyle w:val="Import4"/>
        <w:tabs>
          <w:tab w:val="left" w:pos="1418"/>
        </w:tabs>
        <w:jc w:val="both"/>
        <w:rPr>
          <w:b/>
          <w:lang w:val="sk-SK"/>
        </w:rPr>
      </w:pPr>
      <w:r>
        <w:rPr>
          <w:b/>
        </w:rPr>
        <w:tab/>
      </w:r>
      <w:r>
        <w:rPr>
          <w:b/>
        </w:rPr>
        <w:tab/>
      </w:r>
      <w:r w:rsidRPr="00D34735">
        <w:rPr>
          <w:b/>
          <w:lang w:val="sk-SK"/>
        </w:rPr>
        <w:t xml:space="preserve">zastúpená starostom obce Ing.  Františkom  O l a h o m , nar </w:t>
      </w:r>
    </w:p>
    <w:p w:rsidR="00816931" w:rsidRDefault="00D34735" w:rsidP="0081693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sk-SK"/>
        </w:rPr>
      </w:pPr>
      <w:r w:rsidRPr="00D34735">
        <w:rPr>
          <w:b/>
          <w:lang w:val="sk-SK"/>
        </w:rPr>
        <w:t xml:space="preserve">                       </w:t>
      </w:r>
      <w:r w:rsidR="00841D0C">
        <w:rPr>
          <w:b/>
          <w:lang w:val="sk-SK"/>
        </w:rPr>
        <w:t>r</w:t>
      </w:r>
      <w:r w:rsidRPr="00D34735">
        <w:rPr>
          <w:b/>
          <w:lang w:val="sk-SK"/>
        </w:rPr>
        <w:t>. č.</w:t>
      </w:r>
      <w:r w:rsidR="0096342E">
        <w:rPr>
          <w:b/>
          <w:lang w:val="sk-SK"/>
        </w:rPr>
        <w:t xml:space="preserve">          </w:t>
      </w:r>
      <w:r w:rsidRPr="00D34735">
        <w:rPr>
          <w:b/>
          <w:lang w:val="sk-SK"/>
        </w:rPr>
        <w:t>, bytom, 086 14  Hažlín</w:t>
      </w:r>
      <w:r w:rsidR="00816931">
        <w:rPr>
          <w:b/>
          <w:lang w:val="sk-SK"/>
        </w:rPr>
        <w:t xml:space="preserve">, </w:t>
      </w:r>
      <w:r w:rsidR="00816931" w:rsidRPr="00D34735">
        <w:rPr>
          <w:b/>
          <w:lang w:val="sk-SK"/>
        </w:rPr>
        <w:t>Hlavná 236/165</w:t>
      </w:r>
      <w:r w:rsidR="00816931">
        <w:rPr>
          <w:b/>
          <w:lang w:val="sk-SK"/>
        </w:rPr>
        <w:t>,</w:t>
      </w:r>
      <w:r w:rsidR="00841D0C">
        <w:rPr>
          <w:b/>
          <w:lang w:val="sk-SK"/>
        </w:rPr>
        <w:t xml:space="preserve"> štátna príslušnosť SR</w:t>
      </w:r>
    </w:p>
    <w:p w:rsidR="00D34735" w:rsidRPr="00D34735" w:rsidRDefault="00816931" w:rsidP="0081693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lang w:val="sk-SK"/>
        </w:rPr>
      </w:pPr>
      <w:r>
        <w:rPr>
          <w:b/>
          <w:lang w:val="sk-SK"/>
        </w:rPr>
        <w:tab/>
        <w:t xml:space="preserve">           </w:t>
      </w:r>
      <w:r w:rsidR="00FF39C0">
        <w:rPr>
          <w:b/>
          <w:lang w:val="sk-SK"/>
        </w:rPr>
        <w:t>č</w:t>
      </w:r>
      <w:r>
        <w:rPr>
          <w:b/>
          <w:lang w:val="sk-SK"/>
        </w:rPr>
        <w:t>íslo bankového účtu:</w:t>
      </w:r>
      <w:r w:rsidR="00841D0C">
        <w:rPr>
          <w:b/>
          <w:lang w:val="sk-SK"/>
        </w:rPr>
        <w:t xml:space="preserve"> SK70 5600 0000 0036 2061 2001</w:t>
      </w:r>
      <w:r>
        <w:rPr>
          <w:b/>
          <w:lang w:val="sk-SK"/>
        </w:rPr>
        <w:tab/>
      </w:r>
      <w:r w:rsidR="00D34735">
        <w:rPr>
          <w:b/>
          <w:lang w:val="sk-SK"/>
        </w:rPr>
        <w:t xml:space="preserve"> </w:t>
      </w:r>
    </w:p>
    <w:p w:rsidR="00C253B9" w:rsidRPr="00381F5C" w:rsidRDefault="00C253B9" w:rsidP="00816931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>(ďalej len „predávajúci“)</w:t>
      </w:r>
    </w:p>
    <w:p w:rsidR="00C253B9" w:rsidRPr="00381F5C" w:rsidRDefault="00C253B9">
      <w:pPr>
        <w:jc w:val="both"/>
        <w:rPr>
          <w:rFonts w:ascii="Arial" w:hAnsi="Arial" w:cs="Arial"/>
          <w:color w:val="FF0000"/>
          <w:sz w:val="16"/>
          <w:szCs w:val="16"/>
          <w:lang w:val="sk-SK"/>
        </w:rPr>
      </w:pPr>
    </w:p>
    <w:p w:rsidR="00816931" w:rsidRDefault="00C253B9" w:rsidP="00816931">
      <w:pPr>
        <w:tabs>
          <w:tab w:val="left" w:pos="1418"/>
        </w:tabs>
        <w:jc w:val="both"/>
        <w:rPr>
          <w:b/>
          <w:lang w:val="sk-SK" w:eastAsia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Kupujúci:</w:t>
      </w:r>
      <w:r w:rsidR="00D34735" w:rsidRPr="00D34735">
        <w:rPr>
          <w:b/>
          <w:lang w:val="sk-SK" w:eastAsia="sk-SK"/>
        </w:rPr>
        <w:t xml:space="preserve">    </w:t>
      </w:r>
      <w:r w:rsidR="00816931">
        <w:rPr>
          <w:b/>
          <w:lang w:val="sk-SK" w:eastAsia="sk-SK"/>
        </w:rPr>
        <w:t xml:space="preserve">  1. Meno a priezvisko:</w:t>
      </w:r>
    </w:p>
    <w:p w:rsidR="00816931" w:rsidRDefault="00816931" w:rsidP="00816931">
      <w:pPr>
        <w:ind w:left="709" w:firstLine="709"/>
        <w:jc w:val="both"/>
        <w:rPr>
          <w:b/>
          <w:lang w:val="sk-SK" w:eastAsia="sk-SK"/>
        </w:rPr>
      </w:pPr>
      <w:r>
        <w:rPr>
          <w:b/>
          <w:lang w:val="sk-SK" w:eastAsia="sk-SK"/>
        </w:rPr>
        <w:t xml:space="preserve">   Dátum narodenia:</w:t>
      </w:r>
    </w:p>
    <w:p w:rsidR="00816931" w:rsidRDefault="00816931" w:rsidP="00816931">
      <w:pPr>
        <w:ind w:left="709" w:firstLine="709"/>
        <w:jc w:val="both"/>
        <w:rPr>
          <w:b/>
          <w:lang w:val="sk-SK" w:eastAsia="sk-SK"/>
        </w:rPr>
      </w:pPr>
      <w:r>
        <w:rPr>
          <w:b/>
          <w:lang w:val="sk-SK" w:eastAsia="sk-SK"/>
        </w:rPr>
        <w:t xml:space="preserve">   </w:t>
      </w:r>
      <w:r w:rsidR="00FF39C0">
        <w:rPr>
          <w:b/>
          <w:lang w:val="sk-SK" w:eastAsia="sk-SK"/>
        </w:rPr>
        <w:t>r</w:t>
      </w:r>
      <w:r>
        <w:rPr>
          <w:b/>
          <w:lang w:val="sk-SK" w:eastAsia="sk-SK"/>
        </w:rPr>
        <w:t>. č.:</w:t>
      </w:r>
    </w:p>
    <w:p w:rsidR="00D34735" w:rsidRDefault="00D34735" w:rsidP="00FF39C0">
      <w:pPr>
        <w:ind w:left="709" w:firstLine="709"/>
        <w:jc w:val="both"/>
        <w:rPr>
          <w:b/>
          <w:lang w:val="sk-SK" w:eastAsia="sk-SK"/>
        </w:rPr>
      </w:pPr>
      <w:r w:rsidRPr="00D34735">
        <w:rPr>
          <w:b/>
          <w:lang w:val="sk-SK" w:eastAsia="sk-SK"/>
        </w:rPr>
        <w:t xml:space="preserve"> </w:t>
      </w:r>
      <w:r w:rsidR="00816931">
        <w:rPr>
          <w:b/>
          <w:lang w:val="sk-SK" w:eastAsia="sk-SK"/>
        </w:rPr>
        <w:t xml:space="preserve"> Adresa </w:t>
      </w:r>
      <w:r w:rsidRPr="00D34735">
        <w:rPr>
          <w:b/>
          <w:lang w:val="sk-SK" w:eastAsia="sk-SK"/>
        </w:rPr>
        <w:t>by</w:t>
      </w:r>
      <w:r w:rsidR="00816931">
        <w:rPr>
          <w:b/>
          <w:lang w:val="sk-SK" w:eastAsia="sk-SK"/>
        </w:rPr>
        <w:t>dliska:</w:t>
      </w:r>
    </w:p>
    <w:p w:rsidR="00FF39C0" w:rsidRDefault="00FF39C0" w:rsidP="00FF39C0">
      <w:pPr>
        <w:ind w:left="709" w:firstLine="709"/>
        <w:jc w:val="both"/>
        <w:rPr>
          <w:b/>
          <w:lang w:val="sk-SK" w:eastAsia="sk-SK"/>
        </w:rPr>
      </w:pPr>
      <w:r>
        <w:rPr>
          <w:b/>
          <w:lang w:val="sk-SK" w:eastAsia="sk-SK"/>
        </w:rPr>
        <w:t xml:space="preserve">  Štátna príslušnosť: SR</w:t>
      </w:r>
    </w:p>
    <w:p w:rsidR="00FF39C0" w:rsidRPr="00D34735" w:rsidRDefault="00FF39C0" w:rsidP="00FF39C0">
      <w:pPr>
        <w:ind w:left="709" w:firstLine="709"/>
        <w:jc w:val="both"/>
        <w:rPr>
          <w:b/>
          <w:lang w:val="sk-SK" w:eastAsia="sk-SK"/>
        </w:rPr>
      </w:pPr>
    </w:p>
    <w:p w:rsidR="00816931" w:rsidRDefault="00D34735" w:rsidP="00FF39C0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sk-SK" w:eastAsia="sk-SK"/>
        </w:rPr>
      </w:pPr>
      <w:r w:rsidRPr="00D34735">
        <w:rPr>
          <w:b/>
          <w:lang w:val="sk-SK" w:eastAsia="sk-SK"/>
        </w:rPr>
        <w:t xml:space="preserve">                       </w:t>
      </w:r>
      <w:r w:rsidR="00816931">
        <w:rPr>
          <w:b/>
          <w:lang w:val="sk-SK" w:eastAsia="sk-SK"/>
        </w:rPr>
        <w:t>2.Meno a priezvisko:</w:t>
      </w:r>
    </w:p>
    <w:p w:rsidR="00816931" w:rsidRDefault="00816931" w:rsidP="00FF39C0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sk-SK" w:eastAsia="sk-SK"/>
        </w:rPr>
      </w:pPr>
      <w:r>
        <w:rPr>
          <w:b/>
          <w:lang w:val="sk-SK" w:eastAsia="sk-SK"/>
        </w:rPr>
        <w:tab/>
      </w:r>
      <w:r>
        <w:rPr>
          <w:b/>
          <w:lang w:val="sk-SK" w:eastAsia="sk-SK"/>
        </w:rPr>
        <w:tab/>
        <w:t>Dátum narodenia:</w:t>
      </w:r>
    </w:p>
    <w:p w:rsidR="00816931" w:rsidRDefault="00816931" w:rsidP="00FF39C0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sk-SK" w:eastAsia="sk-SK"/>
        </w:rPr>
      </w:pPr>
      <w:r>
        <w:rPr>
          <w:b/>
          <w:lang w:val="sk-SK" w:eastAsia="sk-SK"/>
        </w:rPr>
        <w:tab/>
      </w:r>
      <w:r>
        <w:rPr>
          <w:b/>
          <w:lang w:val="sk-SK" w:eastAsia="sk-SK"/>
        </w:rPr>
        <w:tab/>
      </w:r>
      <w:r w:rsidR="00FF39C0">
        <w:rPr>
          <w:b/>
          <w:lang w:val="sk-SK" w:eastAsia="sk-SK"/>
        </w:rPr>
        <w:t>r</w:t>
      </w:r>
      <w:r>
        <w:rPr>
          <w:b/>
          <w:lang w:val="sk-SK" w:eastAsia="sk-SK"/>
        </w:rPr>
        <w:t xml:space="preserve">. č. </w:t>
      </w:r>
    </w:p>
    <w:p w:rsidR="00FF39C0" w:rsidRDefault="00FF39C0" w:rsidP="00FF39C0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sk-SK" w:eastAsia="sk-SK"/>
        </w:rPr>
      </w:pPr>
      <w:r>
        <w:rPr>
          <w:b/>
          <w:lang w:val="sk-SK" w:eastAsia="sk-SK"/>
        </w:rPr>
        <w:tab/>
        <w:t xml:space="preserve">         </w:t>
      </w:r>
      <w:r w:rsidR="00816931">
        <w:rPr>
          <w:b/>
          <w:lang w:val="sk-SK" w:eastAsia="sk-SK"/>
        </w:rPr>
        <w:t>Adresa bydliska:</w:t>
      </w:r>
      <w:r w:rsidR="00D34735" w:rsidRPr="00D34735">
        <w:rPr>
          <w:b/>
          <w:lang w:val="sk-SK" w:eastAsia="sk-SK"/>
        </w:rPr>
        <w:t xml:space="preserve"> </w:t>
      </w:r>
    </w:p>
    <w:p w:rsidR="00FF39C0" w:rsidRDefault="00FF39C0" w:rsidP="00FF39C0">
      <w:pPr>
        <w:ind w:left="709" w:firstLine="709"/>
        <w:jc w:val="both"/>
        <w:rPr>
          <w:b/>
          <w:lang w:val="sk-SK" w:eastAsia="sk-SK"/>
        </w:rPr>
      </w:pPr>
      <w:r>
        <w:rPr>
          <w:b/>
          <w:lang w:val="sk-SK" w:eastAsia="sk-SK"/>
        </w:rPr>
        <w:t xml:space="preserve">  Štátna príslušnosť: SR</w:t>
      </w:r>
    </w:p>
    <w:p w:rsidR="00D34735" w:rsidRPr="00D34735" w:rsidRDefault="00816931" w:rsidP="00D1543B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noProof/>
          <w:lang w:val="sk-SK" w:eastAsia="sk-SK"/>
        </w:rPr>
      </w:pPr>
      <w:r>
        <w:rPr>
          <w:b/>
          <w:lang w:val="sk-SK" w:eastAsia="sk-SK"/>
        </w:rPr>
        <w:tab/>
      </w:r>
      <w:r>
        <w:rPr>
          <w:b/>
          <w:lang w:val="sk-SK" w:eastAsia="sk-SK"/>
        </w:rPr>
        <w:tab/>
      </w:r>
      <w:r w:rsidR="00FF39C0">
        <w:rPr>
          <w:b/>
          <w:lang w:val="sk-SK" w:eastAsia="sk-SK"/>
        </w:rPr>
        <w:t>č</w:t>
      </w:r>
      <w:r>
        <w:rPr>
          <w:b/>
          <w:lang w:val="sk-SK" w:eastAsia="sk-SK"/>
        </w:rPr>
        <w:t>íslo bankového účtu:</w:t>
      </w:r>
      <w:r w:rsidR="00D34735" w:rsidRPr="00D34735">
        <w:rPr>
          <w:b/>
          <w:lang w:val="sk-SK" w:eastAsia="sk-SK"/>
        </w:rPr>
        <w:t xml:space="preserve">    </w:t>
      </w:r>
    </w:p>
    <w:p w:rsidR="00C253B9" w:rsidRPr="00381F5C" w:rsidRDefault="00BC1D73" w:rsidP="00D1543B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(ďalej len „kupujúci“)</w:t>
      </w:r>
      <w:r w:rsidR="007C38E7" w:rsidRPr="00381F5C">
        <w:rPr>
          <w:rFonts w:ascii="Arial" w:hAnsi="Arial" w:cs="Arial"/>
          <w:sz w:val="22"/>
          <w:szCs w:val="22"/>
          <w:lang w:val="sk-SK"/>
        </w:rPr>
        <w:t xml:space="preserve">     </w:t>
      </w:r>
      <w:r w:rsidR="007C38E7" w:rsidRPr="00381F5C">
        <w:rPr>
          <w:rFonts w:ascii="Arial" w:hAnsi="Arial" w:cs="Arial"/>
          <w:sz w:val="22"/>
          <w:szCs w:val="22"/>
          <w:lang w:val="sk-SK"/>
        </w:rPr>
        <w:tab/>
      </w:r>
    </w:p>
    <w:p w:rsidR="00C253B9" w:rsidRPr="00381F5C" w:rsidRDefault="00C253B9" w:rsidP="0039447D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Čl. I.</w:t>
      </w:r>
    </w:p>
    <w:p w:rsidR="00C253B9" w:rsidRPr="00381F5C" w:rsidRDefault="00C253B9" w:rsidP="0039447D">
      <w:pPr>
        <w:spacing w:after="60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Predmet zmluvy</w:t>
      </w:r>
    </w:p>
    <w:p w:rsidR="005E0708" w:rsidRPr="00381F5C" w:rsidRDefault="00C253B9" w:rsidP="00BC1D73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 xml:space="preserve">Predávajúci je </w:t>
      </w:r>
      <w:r w:rsidR="00381F5C">
        <w:rPr>
          <w:rFonts w:ascii="Arial" w:hAnsi="Arial" w:cs="Arial"/>
          <w:sz w:val="22"/>
          <w:szCs w:val="22"/>
          <w:lang w:val="sk-SK"/>
        </w:rPr>
        <w:t xml:space="preserve">výlučným </w:t>
      </w:r>
      <w:r w:rsidR="00BC05F4" w:rsidRPr="00381F5C">
        <w:rPr>
          <w:rFonts w:ascii="Arial" w:hAnsi="Arial" w:cs="Arial"/>
          <w:sz w:val="22"/>
          <w:szCs w:val="22"/>
          <w:lang w:val="sk-SK"/>
        </w:rPr>
        <w:t xml:space="preserve">vlastníkom </w:t>
      </w:r>
      <w:r w:rsidR="00381F5C">
        <w:rPr>
          <w:rFonts w:ascii="Arial" w:hAnsi="Arial" w:cs="Arial"/>
          <w:sz w:val="22"/>
          <w:szCs w:val="22"/>
          <w:lang w:val="sk-SK"/>
        </w:rPr>
        <w:t>parc</w:t>
      </w:r>
      <w:r w:rsidR="00D1543B">
        <w:rPr>
          <w:rFonts w:ascii="Arial" w:hAnsi="Arial" w:cs="Arial"/>
          <w:sz w:val="22"/>
          <w:szCs w:val="22"/>
          <w:lang w:val="sk-SK"/>
        </w:rPr>
        <w:t>ely CKN</w:t>
      </w:r>
      <w:r w:rsidR="00381F5C">
        <w:rPr>
          <w:rFonts w:ascii="Arial" w:hAnsi="Arial" w:cs="Arial"/>
          <w:sz w:val="22"/>
          <w:szCs w:val="22"/>
          <w:lang w:val="sk-SK"/>
        </w:rPr>
        <w:t xml:space="preserve"> č. </w:t>
      </w:r>
      <w:r w:rsidR="00D1543B">
        <w:rPr>
          <w:rFonts w:ascii="Arial" w:hAnsi="Arial" w:cs="Arial"/>
          <w:sz w:val="22"/>
          <w:szCs w:val="22"/>
          <w:lang w:val="sk-SK"/>
        </w:rPr>
        <w:t xml:space="preserve">......... </w:t>
      </w:r>
      <w:r w:rsidR="001663C7">
        <w:rPr>
          <w:rFonts w:ascii="Arial" w:hAnsi="Arial" w:cs="Arial"/>
          <w:sz w:val="22"/>
          <w:szCs w:val="22"/>
          <w:lang w:val="sk-SK"/>
        </w:rPr>
        <w:t xml:space="preserve">v </w:t>
      </w:r>
      <w:r w:rsidR="00381F5C">
        <w:rPr>
          <w:rFonts w:ascii="Arial" w:hAnsi="Arial" w:cs="Arial"/>
          <w:sz w:val="22"/>
          <w:szCs w:val="22"/>
          <w:lang w:val="sk-SK"/>
        </w:rPr>
        <w:t xml:space="preserve">k. ú. </w:t>
      </w:r>
      <w:r w:rsidR="00BC1D73">
        <w:rPr>
          <w:rFonts w:ascii="Arial" w:hAnsi="Arial" w:cs="Arial"/>
          <w:sz w:val="22"/>
          <w:szCs w:val="22"/>
          <w:lang w:val="sk-SK"/>
        </w:rPr>
        <w:t xml:space="preserve">Hažlín, </w:t>
      </w:r>
      <w:r w:rsidR="00BC1D73" w:rsidRPr="00381F5C">
        <w:rPr>
          <w:rFonts w:ascii="Arial" w:hAnsi="Arial" w:cs="Arial"/>
          <w:sz w:val="22"/>
          <w:szCs w:val="22"/>
          <w:lang w:val="sk-SK"/>
        </w:rPr>
        <w:t>obec Hažlín, okres Bardejov, ktor</w:t>
      </w:r>
      <w:r w:rsidR="00BC1D73">
        <w:rPr>
          <w:rFonts w:ascii="Arial" w:hAnsi="Arial" w:cs="Arial"/>
          <w:sz w:val="22"/>
          <w:szCs w:val="22"/>
          <w:lang w:val="sk-SK"/>
        </w:rPr>
        <w:t>á</w:t>
      </w:r>
      <w:r w:rsidR="00BC1D73" w:rsidRPr="00381F5C">
        <w:rPr>
          <w:rFonts w:ascii="Arial" w:hAnsi="Arial" w:cs="Arial"/>
          <w:sz w:val="22"/>
          <w:szCs w:val="22"/>
          <w:lang w:val="sk-SK"/>
        </w:rPr>
        <w:t xml:space="preserve"> je zapísan</w:t>
      </w:r>
      <w:r w:rsidR="00BC1D73">
        <w:rPr>
          <w:rFonts w:ascii="Arial" w:hAnsi="Arial" w:cs="Arial"/>
          <w:sz w:val="22"/>
          <w:szCs w:val="22"/>
          <w:lang w:val="sk-SK"/>
        </w:rPr>
        <w:t>á</w:t>
      </w:r>
      <w:r w:rsidR="00BC1D73" w:rsidRPr="00381F5C">
        <w:rPr>
          <w:rFonts w:ascii="Arial" w:hAnsi="Arial" w:cs="Arial"/>
          <w:sz w:val="22"/>
          <w:szCs w:val="22"/>
          <w:lang w:val="sk-SK"/>
        </w:rPr>
        <w:t xml:space="preserve"> v katastri nehnuteľností vedeným Správou katastra Bardejov na LV č. </w:t>
      </w:r>
      <w:r w:rsidR="00BC1D73">
        <w:rPr>
          <w:rFonts w:ascii="Arial" w:hAnsi="Arial" w:cs="Arial"/>
          <w:sz w:val="22"/>
          <w:szCs w:val="22"/>
          <w:lang w:val="sk-SK"/>
        </w:rPr>
        <w:t>1</w:t>
      </w:r>
      <w:r w:rsidR="00D1543B">
        <w:rPr>
          <w:rFonts w:ascii="Arial" w:hAnsi="Arial" w:cs="Arial"/>
          <w:sz w:val="22"/>
          <w:szCs w:val="22"/>
          <w:lang w:val="sk-SK"/>
        </w:rPr>
        <w:t>114</w:t>
      </w:r>
      <w:r w:rsidR="00BC1D73">
        <w:rPr>
          <w:rFonts w:ascii="Arial" w:hAnsi="Arial" w:cs="Arial"/>
          <w:sz w:val="22"/>
          <w:szCs w:val="22"/>
          <w:lang w:val="sk-SK"/>
        </w:rPr>
        <w:t xml:space="preserve">, </w:t>
      </w:r>
      <w:r w:rsidR="00D1543B">
        <w:rPr>
          <w:rFonts w:ascii="Arial" w:hAnsi="Arial" w:cs="Arial"/>
          <w:sz w:val="22"/>
          <w:szCs w:val="22"/>
          <w:lang w:val="sk-SK"/>
        </w:rPr>
        <w:t xml:space="preserve">zastavané plochy a nádvoria </w:t>
      </w:r>
      <w:r w:rsidR="00BC1D73">
        <w:rPr>
          <w:rFonts w:ascii="Arial" w:hAnsi="Arial" w:cs="Arial"/>
          <w:sz w:val="22"/>
          <w:szCs w:val="22"/>
          <w:lang w:val="sk-SK"/>
        </w:rPr>
        <w:t xml:space="preserve">vo výmere </w:t>
      </w:r>
      <w:r w:rsidR="00D1543B">
        <w:rPr>
          <w:rFonts w:ascii="Arial" w:hAnsi="Arial" w:cs="Arial"/>
          <w:sz w:val="22"/>
          <w:szCs w:val="22"/>
          <w:lang w:val="sk-SK"/>
        </w:rPr>
        <w:t>.......</w:t>
      </w:r>
      <w:r w:rsidR="00BC1D73">
        <w:rPr>
          <w:rFonts w:ascii="Arial" w:hAnsi="Arial" w:cs="Arial"/>
          <w:sz w:val="22"/>
          <w:szCs w:val="22"/>
          <w:lang w:val="sk-SK"/>
        </w:rPr>
        <w:t>  m2</w:t>
      </w:r>
      <w:r w:rsidR="001663C7">
        <w:rPr>
          <w:rFonts w:ascii="Arial" w:hAnsi="Arial" w:cs="Arial"/>
          <w:sz w:val="22"/>
          <w:szCs w:val="22"/>
          <w:lang w:val="sk-SK"/>
        </w:rPr>
        <w:t>, parcela registra „C“ evidovaná na katastrálnej mape</w:t>
      </w:r>
      <w:r w:rsidR="00BC1D73">
        <w:rPr>
          <w:rFonts w:ascii="Arial" w:hAnsi="Arial" w:cs="Arial"/>
          <w:sz w:val="22"/>
          <w:szCs w:val="22"/>
          <w:lang w:val="sk-SK"/>
        </w:rPr>
        <w:t xml:space="preserve"> </w:t>
      </w:r>
      <w:r w:rsidR="00BB75BC" w:rsidRPr="00381F5C">
        <w:rPr>
          <w:rFonts w:ascii="Arial" w:hAnsi="Arial" w:cs="Arial"/>
          <w:sz w:val="22"/>
          <w:szCs w:val="22"/>
          <w:lang w:val="sk-SK"/>
        </w:rPr>
        <w:t>(ďalej len „nehnuteľnos</w:t>
      </w:r>
      <w:r w:rsidR="00BC1D73">
        <w:rPr>
          <w:rFonts w:ascii="Arial" w:hAnsi="Arial" w:cs="Arial"/>
          <w:sz w:val="22"/>
          <w:szCs w:val="22"/>
          <w:lang w:val="sk-SK"/>
        </w:rPr>
        <w:t>ť</w:t>
      </w:r>
      <w:r w:rsidR="00BB75BC" w:rsidRPr="00381F5C">
        <w:rPr>
          <w:rFonts w:ascii="Arial" w:hAnsi="Arial" w:cs="Arial"/>
          <w:sz w:val="22"/>
          <w:szCs w:val="22"/>
          <w:lang w:val="sk-SK"/>
        </w:rPr>
        <w:t>“)</w:t>
      </w:r>
      <w:r w:rsidR="001663C7">
        <w:rPr>
          <w:rFonts w:ascii="Arial" w:hAnsi="Arial" w:cs="Arial"/>
          <w:sz w:val="22"/>
          <w:szCs w:val="22"/>
          <w:lang w:val="sk-SK"/>
        </w:rPr>
        <w:t>.</w:t>
      </w:r>
      <w:r w:rsidR="0030054F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5D63F1" w:rsidRPr="005D63F1" w:rsidRDefault="00C253B9" w:rsidP="0039447D">
      <w:pPr>
        <w:numPr>
          <w:ilvl w:val="0"/>
          <w:numId w:val="6"/>
        </w:numPr>
        <w:tabs>
          <w:tab w:val="clear" w:pos="720"/>
          <w:tab w:val="num" w:pos="360"/>
          <w:tab w:val="num" w:pos="426"/>
        </w:tabs>
        <w:spacing w:after="60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5D63F1">
        <w:rPr>
          <w:rFonts w:ascii="Arial" w:hAnsi="Arial" w:cs="Arial"/>
          <w:sz w:val="22"/>
          <w:szCs w:val="22"/>
          <w:lang w:val="sk-SK"/>
        </w:rPr>
        <w:t>Predmetom tejto zmluvy je prevod vlastníckeho práva k nehnuteľnost</w:t>
      </w:r>
      <w:r w:rsidR="00BC1D73" w:rsidRPr="005D63F1">
        <w:rPr>
          <w:rFonts w:ascii="Arial" w:hAnsi="Arial" w:cs="Arial"/>
          <w:sz w:val="22"/>
          <w:szCs w:val="22"/>
          <w:lang w:val="sk-SK"/>
        </w:rPr>
        <w:t>í</w:t>
      </w:r>
      <w:r w:rsidRPr="005D63F1">
        <w:rPr>
          <w:rFonts w:ascii="Arial" w:hAnsi="Arial" w:cs="Arial"/>
          <w:sz w:val="22"/>
          <w:szCs w:val="22"/>
          <w:lang w:val="sk-SK"/>
        </w:rPr>
        <w:t xml:space="preserve"> uveden</w:t>
      </w:r>
      <w:r w:rsidR="00BC1D73" w:rsidRPr="005D63F1">
        <w:rPr>
          <w:rFonts w:ascii="Arial" w:hAnsi="Arial" w:cs="Arial"/>
          <w:sz w:val="22"/>
          <w:szCs w:val="22"/>
          <w:lang w:val="sk-SK"/>
        </w:rPr>
        <w:t>ej</w:t>
      </w:r>
      <w:r w:rsidR="00D87E36" w:rsidRPr="005D63F1">
        <w:rPr>
          <w:rFonts w:ascii="Arial" w:hAnsi="Arial" w:cs="Arial"/>
          <w:sz w:val="22"/>
          <w:szCs w:val="22"/>
          <w:lang w:val="sk-SK"/>
        </w:rPr>
        <w:t xml:space="preserve"> </w:t>
      </w:r>
      <w:r w:rsidRPr="005D63F1">
        <w:rPr>
          <w:rFonts w:ascii="Arial" w:hAnsi="Arial" w:cs="Arial"/>
          <w:sz w:val="22"/>
          <w:szCs w:val="22"/>
          <w:lang w:val="sk-SK"/>
        </w:rPr>
        <w:t>v bode 1 tohto článku z</w:t>
      </w:r>
      <w:r w:rsidR="00707687">
        <w:rPr>
          <w:rFonts w:ascii="Arial" w:hAnsi="Arial" w:cs="Arial"/>
          <w:sz w:val="22"/>
          <w:szCs w:val="22"/>
          <w:lang w:val="sk-SK"/>
        </w:rPr>
        <w:t xml:space="preserve"> výlučného vlastníctva </w:t>
      </w:r>
      <w:r w:rsidRPr="005D63F1">
        <w:rPr>
          <w:rFonts w:ascii="Arial" w:hAnsi="Arial" w:cs="Arial"/>
          <w:sz w:val="22"/>
          <w:szCs w:val="22"/>
          <w:lang w:val="sk-SK"/>
        </w:rPr>
        <w:t>predávajúc</w:t>
      </w:r>
      <w:r w:rsidR="007106DB" w:rsidRPr="005D63F1">
        <w:rPr>
          <w:rFonts w:ascii="Arial" w:hAnsi="Arial" w:cs="Arial"/>
          <w:sz w:val="22"/>
          <w:szCs w:val="22"/>
          <w:lang w:val="sk-SK"/>
        </w:rPr>
        <w:t>e</w:t>
      </w:r>
      <w:r w:rsidR="00D87E36" w:rsidRPr="005D63F1">
        <w:rPr>
          <w:rFonts w:ascii="Arial" w:hAnsi="Arial" w:cs="Arial"/>
          <w:sz w:val="22"/>
          <w:szCs w:val="22"/>
          <w:lang w:val="sk-SK"/>
        </w:rPr>
        <w:t>h</w:t>
      </w:r>
      <w:r w:rsidR="007106DB" w:rsidRPr="005D63F1">
        <w:rPr>
          <w:rFonts w:ascii="Arial" w:hAnsi="Arial" w:cs="Arial"/>
          <w:sz w:val="22"/>
          <w:szCs w:val="22"/>
          <w:lang w:val="sk-SK"/>
        </w:rPr>
        <w:t>o</w:t>
      </w:r>
      <w:r w:rsidRPr="005D63F1">
        <w:rPr>
          <w:rFonts w:ascii="Arial" w:hAnsi="Arial" w:cs="Arial"/>
          <w:sz w:val="22"/>
          <w:szCs w:val="22"/>
          <w:lang w:val="sk-SK"/>
        </w:rPr>
        <w:t xml:space="preserve"> do </w:t>
      </w:r>
      <w:r w:rsidR="00BC1D73" w:rsidRPr="005D63F1">
        <w:rPr>
          <w:rFonts w:ascii="Arial" w:hAnsi="Arial" w:cs="Arial"/>
          <w:sz w:val="22"/>
          <w:szCs w:val="22"/>
          <w:lang w:val="sk-SK"/>
        </w:rPr>
        <w:t xml:space="preserve">výlučného </w:t>
      </w:r>
      <w:r w:rsidRPr="005D63F1">
        <w:rPr>
          <w:rFonts w:ascii="Arial" w:hAnsi="Arial" w:cs="Arial"/>
          <w:sz w:val="22"/>
          <w:szCs w:val="22"/>
          <w:lang w:val="sk-SK"/>
        </w:rPr>
        <w:t>vlastníctva kupujúc</w:t>
      </w:r>
      <w:r w:rsidR="00BC1D73" w:rsidRPr="005D63F1">
        <w:rPr>
          <w:rFonts w:ascii="Arial" w:hAnsi="Arial" w:cs="Arial"/>
          <w:sz w:val="22"/>
          <w:szCs w:val="22"/>
          <w:lang w:val="sk-SK"/>
        </w:rPr>
        <w:t>e</w:t>
      </w:r>
      <w:r w:rsidRPr="005D63F1">
        <w:rPr>
          <w:rFonts w:ascii="Arial" w:hAnsi="Arial" w:cs="Arial"/>
          <w:sz w:val="22"/>
          <w:szCs w:val="22"/>
          <w:lang w:val="sk-SK"/>
        </w:rPr>
        <w:t>h</w:t>
      </w:r>
      <w:r w:rsidR="00BC1D73" w:rsidRPr="005D63F1">
        <w:rPr>
          <w:rFonts w:ascii="Arial" w:hAnsi="Arial" w:cs="Arial"/>
          <w:sz w:val="22"/>
          <w:szCs w:val="22"/>
          <w:lang w:val="sk-SK"/>
        </w:rPr>
        <w:t>o</w:t>
      </w:r>
      <w:r w:rsidRPr="005D63F1">
        <w:rPr>
          <w:rFonts w:ascii="Arial" w:hAnsi="Arial" w:cs="Arial"/>
          <w:sz w:val="22"/>
          <w:szCs w:val="22"/>
          <w:lang w:val="sk-SK"/>
        </w:rPr>
        <w:t>.</w:t>
      </w:r>
      <w:r w:rsidR="005D63F1" w:rsidRPr="005D63F1">
        <w:rPr>
          <w:rFonts w:ascii="Arial" w:hAnsi="Arial" w:cs="Arial"/>
          <w:sz w:val="22"/>
          <w:szCs w:val="22"/>
        </w:rPr>
        <w:t xml:space="preserve"> </w:t>
      </w:r>
    </w:p>
    <w:p w:rsidR="005D63F1" w:rsidRPr="00D1543B" w:rsidRDefault="005D63F1" w:rsidP="0039447D">
      <w:pPr>
        <w:numPr>
          <w:ilvl w:val="0"/>
          <w:numId w:val="6"/>
        </w:numPr>
        <w:tabs>
          <w:tab w:val="clear" w:pos="720"/>
          <w:tab w:val="num" w:pos="360"/>
          <w:tab w:val="num" w:pos="426"/>
        </w:tabs>
        <w:spacing w:after="60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5D63F1">
        <w:rPr>
          <w:rFonts w:ascii="Arial" w:hAnsi="Arial" w:cs="Arial"/>
          <w:sz w:val="22"/>
          <w:szCs w:val="22"/>
          <w:lang w:val="sk-SK"/>
        </w:rPr>
        <w:t>Predávajúci toto zmluvou predáva nehnuteľnosť uvedenú v čl. I ods. 1 tejto zmluvy kupujúcemu za dohodnutú kúpnu cenu uvedenú v čl. II ods. 1 tejto zmluvy a kupujúci predmetnú nehnuteľnosť za túto kúpnu cenu kupuje do svojho výlučného vlastníctva</w:t>
      </w:r>
      <w:r w:rsidR="00D1543B">
        <w:rPr>
          <w:rFonts w:ascii="Arial" w:hAnsi="Arial" w:cs="Arial"/>
          <w:sz w:val="22"/>
          <w:szCs w:val="22"/>
          <w:lang w:val="sk-SK"/>
        </w:rPr>
        <w:t>/</w:t>
      </w:r>
      <w:r w:rsidR="00D1543B" w:rsidRPr="00D1543B">
        <w:rPr>
          <w:sz w:val="20"/>
          <w:lang w:val="sk-SK" w:eastAsia="sk-SK"/>
        </w:rPr>
        <w:t xml:space="preserve"> </w:t>
      </w:r>
      <w:r w:rsidR="00D1543B" w:rsidRPr="00D1543B">
        <w:rPr>
          <w:rFonts w:ascii="Arial" w:hAnsi="Arial" w:cs="Arial"/>
          <w:sz w:val="22"/>
          <w:szCs w:val="22"/>
          <w:lang w:val="sk-SK" w:eastAsia="sk-SK"/>
        </w:rPr>
        <w:t>do bezpodielového spoluvlastníctva manželov</w:t>
      </w:r>
      <w:r w:rsidR="00D1543B">
        <w:rPr>
          <w:rFonts w:ascii="Arial" w:hAnsi="Arial" w:cs="Arial"/>
          <w:sz w:val="22"/>
          <w:szCs w:val="22"/>
          <w:lang w:val="sk-SK" w:eastAsia="sk-SK"/>
        </w:rPr>
        <w:t>.</w:t>
      </w:r>
      <w:r w:rsidRPr="00D1543B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85C4A" w:rsidRPr="00785C4A" w:rsidRDefault="00C253B9" w:rsidP="0039447D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>Predávajúci vyhlasuj</w:t>
      </w:r>
      <w:r w:rsidR="00BB75BC" w:rsidRPr="00381F5C">
        <w:rPr>
          <w:rFonts w:ascii="Arial" w:hAnsi="Arial" w:cs="Arial"/>
          <w:sz w:val="22"/>
          <w:szCs w:val="22"/>
          <w:lang w:val="sk-SK"/>
        </w:rPr>
        <w:t>e</w:t>
      </w:r>
      <w:r w:rsidRPr="00381F5C">
        <w:rPr>
          <w:rFonts w:ascii="Arial" w:hAnsi="Arial" w:cs="Arial"/>
          <w:sz w:val="22"/>
          <w:szCs w:val="22"/>
          <w:lang w:val="sk-SK"/>
        </w:rPr>
        <w:t>, že na predávaných nehnuteľnostiach neviaznu žiadne dlhy, ťarchy            a vecné bremená</w:t>
      </w:r>
      <w:r w:rsidR="00A45D6D" w:rsidRPr="00381F5C">
        <w:rPr>
          <w:lang w:val="sk-SK"/>
        </w:rPr>
        <w:t xml:space="preserve">, </w:t>
      </w:r>
      <w:r w:rsidR="00A45D6D" w:rsidRPr="00381F5C">
        <w:rPr>
          <w:rFonts w:ascii="Arial" w:hAnsi="Arial" w:cs="Arial"/>
          <w:sz w:val="22"/>
          <w:szCs w:val="22"/>
          <w:lang w:val="sk-SK"/>
        </w:rPr>
        <w:t>ani iné právne povinnosti alebo právne vady.</w:t>
      </w:r>
      <w:r w:rsidR="00A45D6D" w:rsidRPr="00381F5C">
        <w:rPr>
          <w:lang w:val="sk-SK"/>
        </w:rPr>
        <w:t xml:space="preserve"> </w:t>
      </w:r>
    </w:p>
    <w:p w:rsidR="00785C4A" w:rsidRPr="00785C4A" w:rsidRDefault="00785C4A" w:rsidP="00785C4A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785C4A">
        <w:rPr>
          <w:rFonts w:ascii="Arial" w:hAnsi="Arial" w:cs="Arial"/>
          <w:noProof/>
          <w:sz w:val="22"/>
          <w:szCs w:val="22"/>
          <w:lang w:val="sk-SK" w:eastAsia="sk-SK"/>
        </w:rPr>
        <w:t>Kupujúci vyhlasujú, že nehnuteľnosti, ktoré sú predmetom tejto kúpnej zmluvy poznajú a v takomto stave ich odkupujú do bezpodielového spoluvlastníctva manželov.</w:t>
      </w:r>
    </w:p>
    <w:p w:rsidR="00B4666C" w:rsidRPr="00381F5C" w:rsidRDefault="00B4666C" w:rsidP="00B4666C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B4666C">
        <w:rPr>
          <w:rFonts w:ascii="Arial" w:hAnsi="Arial" w:cs="Arial"/>
          <w:sz w:val="22"/>
          <w:szCs w:val="22"/>
          <w:lang w:val="sk-SK"/>
        </w:rPr>
        <w:t>Odpredaj parc</w:t>
      </w:r>
      <w:r>
        <w:rPr>
          <w:rFonts w:ascii="Arial" w:hAnsi="Arial" w:cs="Arial"/>
          <w:sz w:val="22"/>
          <w:szCs w:val="22"/>
          <w:lang w:val="sk-SK"/>
        </w:rPr>
        <w:t xml:space="preserve">ely </w:t>
      </w:r>
      <w:r w:rsidRPr="00B4666C">
        <w:rPr>
          <w:rFonts w:ascii="Arial" w:hAnsi="Arial" w:cs="Arial"/>
          <w:sz w:val="22"/>
          <w:szCs w:val="22"/>
          <w:lang w:val="sk-SK"/>
        </w:rPr>
        <w:t xml:space="preserve">bol schválený na </w:t>
      </w:r>
      <w:r w:rsidR="003B5F31">
        <w:rPr>
          <w:rFonts w:ascii="Arial" w:hAnsi="Arial" w:cs="Arial"/>
          <w:sz w:val="22"/>
          <w:szCs w:val="22"/>
          <w:lang w:val="sk-SK"/>
        </w:rPr>
        <w:t>10</w:t>
      </w:r>
      <w:r>
        <w:rPr>
          <w:rFonts w:ascii="Arial" w:hAnsi="Arial" w:cs="Arial"/>
          <w:sz w:val="22"/>
          <w:szCs w:val="22"/>
          <w:lang w:val="sk-SK"/>
        </w:rPr>
        <w:t xml:space="preserve">. </w:t>
      </w:r>
      <w:r w:rsidRPr="00B4666C">
        <w:rPr>
          <w:rFonts w:ascii="Arial" w:hAnsi="Arial" w:cs="Arial"/>
          <w:sz w:val="22"/>
          <w:szCs w:val="22"/>
          <w:lang w:val="sk-SK"/>
        </w:rPr>
        <w:t>zasadnutí Obecného zastupiteľstva Obce Hažlín dňa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3B5F31">
        <w:rPr>
          <w:rFonts w:ascii="Arial" w:hAnsi="Arial" w:cs="Arial"/>
          <w:sz w:val="22"/>
          <w:szCs w:val="22"/>
          <w:lang w:val="sk-SK"/>
        </w:rPr>
        <w:t>14.08.2020</w:t>
      </w:r>
      <w:r w:rsidRPr="00B4666C">
        <w:rPr>
          <w:rFonts w:ascii="Arial" w:hAnsi="Arial" w:cs="Arial"/>
          <w:sz w:val="22"/>
          <w:szCs w:val="22"/>
          <w:lang w:val="sk-SK"/>
        </w:rPr>
        <w:t>, následne bol</w:t>
      </w:r>
      <w:r>
        <w:rPr>
          <w:rFonts w:ascii="Arial" w:hAnsi="Arial" w:cs="Arial"/>
          <w:sz w:val="22"/>
          <w:szCs w:val="22"/>
          <w:lang w:val="sk-SK"/>
        </w:rPr>
        <w:t>i</w:t>
      </w:r>
      <w:r w:rsidRPr="00B4666C">
        <w:rPr>
          <w:rFonts w:ascii="Arial" w:hAnsi="Arial" w:cs="Arial"/>
          <w:sz w:val="22"/>
          <w:szCs w:val="22"/>
          <w:lang w:val="sk-SK"/>
        </w:rPr>
        <w:t xml:space="preserve"> zverejnen</w:t>
      </w:r>
      <w:r>
        <w:rPr>
          <w:rFonts w:ascii="Arial" w:hAnsi="Arial" w:cs="Arial"/>
          <w:sz w:val="22"/>
          <w:szCs w:val="22"/>
          <w:lang w:val="sk-SK"/>
        </w:rPr>
        <w:t>é podmienky obchodnej verejnej súťaže</w:t>
      </w:r>
      <w:r w:rsidRPr="00B4666C">
        <w:rPr>
          <w:rFonts w:ascii="Arial" w:hAnsi="Arial" w:cs="Arial"/>
          <w:sz w:val="22"/>
          <w:szCs w:val="22"/>
          <w:lang w:val="sk-SK"/>
        </w:rPr>
        <w:t xml:space="preserve"> po dobu 15 dní na úradnej tabuli obce</w:t>
      </w:r>
      <w:r>
        <w:rPr>
          <w:rFonts w:ascii="Arial" w:hAnsi="Arial" w:cs="Arial"/>
          <w:sz w:val="22"/>
          <w:szCs w:val="22"/>
          <w:lang w:val="sk-SK"/>
        </w:rPr>
        <w:t>, n</w:t>
      </w:r>
      <w:r w:rsidRPr="00B4666C">
        <w:rPr>
          <w:rFonts w:ascii="Arial" w:hAnsi="Arial" w:cs="Arial"/>
          <w:sz w:val="22"/>
          <w:szCs w:val="22"/>
          <w:lang w:val="sk-SK"/>
        </w:rPr>
        <w:t>a internetovej stránke obce</w:t>
      </w:r>
      <w:r>
        <w:rPr>
          <w:rFonts w:ascii="Arial" w:hAnsi="Arial" w:cs="Arial"/>
          <w:sz w:val="22"/>
          <w:szCs w:val="22"/>
          <w:lang w:val="sk-SK"/>
        </w:rPr>
        <w:t xml:space="preserve"> a v regionálnej tlači.</w:t>
      </w:r>
      <w:r w:rsidRPr="00B4666C">
        <w:rPr>
          <w:rFonts w:ascii="Arial" w:hAnsi="Arial" w:cs="Arial"/>
          <w:sz w:val="22"/>
          <w:szCs w:val="22"/>
          <w:lang w:val="sk-SK"/>
        </w:rPr>
        <w:t>.</w:t>
      </w:r>
    </w:p>
    <w:p w:rsidR="00C253B9" w:rsidRPr="00381F5C" w:rsidRDefault="00C253B9" w:rsidP="00B4666C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Čl. II.</w:t>
      </w:r>
    </w:p>
    <w:p w:rsidR="00C253B9" w:rsidRPr="00381F5C" w:rsidRDefault="00C253B9" w:rsidP="00B4666C">
      <w:pPr>
        <w:spacing w:after="120"/>
        <w:ind w:left="357" w:hanging="357"/>
        <w:jc w:val="center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Kúpna cena</w:t>
      </w:r>
    </w:p>
    <w:p w:rsidR="00C253B9" w:rsidRPr="00A0225B" w:rsidRDefault="00C253B9" w:rsidP="00B4666C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A0225B">
        <w:rPr>
          <w:rFonts w:ascii="Arial" w:hAnsi="Arial" w:cs="Arial"/>
          <w:sz w:val="22"/>
          <w:szCs w:val="22"/>
          <w:lang w:val="sk-SK"/>
        </w:rPr>
        <w:t xml:space="preserve">Kúpna cena nehnuteľností bola zmluvnými stranami dohodnutá </w:t>
      </w:r>
      <w:r w:rsidR="00A0225B" w:rsidRPr="00A0225B">
        <w:rPr>
          <w:rFonts w:ascii="Arial" w:hAnsi="Arial" w:cs="Arial"/>
          <w:sz w:val="22"/>
          <w:szCs w:val="22"/>
          <w:lang w:val="sk-SK"/>
        </w:rPr>
        <w:t xml:space="preserve">dňa </w:t>
      </w:r>
      <w:r w:rsidR="00B4666C">
        <w:rPr>
          <w:rFonts w:ascii="Arial" w:hAnsi="Arial" w:cs="Arial"/>
          <w:sz w:val="22"/>
          <w:szCs w:val="22"/>
          <w:lang w:val="sk-SK"/>
        </w:rPr>
        <w:t xml:space="preserve">.......... </w:t>
      </w:r>
      <w:r w:rsidRPr="00A0225B">
        <w:rPr>
          <w:rFonts w:ascii="Arial" w:hAnsi="Arial" w:cs="Arial"/>
          <w:sz w:val="22"/>
          <w:szCs w:val="22"/>
          <w:lang w:val="sk-SK"/>
        </w:rPr>
        <w:t>v</w:t>
      </w:r>
      <w:r w:rsidR="00750801" w:rsidRPr="00A0225B">
        <w:rPr>
          <w:rFonts w:ascii="Arial" w:hAnsi="Arial" w:cs="Arial"/>
          <w:sz w:val="22"/>
          <w:szCs w:val="22"/>
          <w:lang w:val="sk-SK"/>
        </w:rPr>
        <w:t xml:space="preserve"> sume </w:t>
      </w:r>
      <w:r w:rsidR="00B4666C">
        <w:rPr>
          <w:rFonts w:ascii="Arial" w:hAnsi="Arial" w:cs="Arial"/>
          <w:sz w:val="22"/>
          <w:szCs w:val="22"/>
          <w:lang w:val="sk-SK"/>
        </w:rPr>
        <w:t>......... €</w:t>
      </w:r>
      <w:r w:rsidR="00A0225B" w:rsidRPr="00A0225B">
        <w:rPr>
          <w:rFonts w:ascii="Arial" w:hAnsi="Arial" w:cs="Arial"/>
          <w:sz w:val="22"/>
          <w:szCs w:val="22"/>
          <w:lang w:val="sk-SK"/>
        </w:rPr>
        <w:t xml:space="preserve"> (slovom</w:t>
      </w:r>
      <w:r w:rsidR="00B4666C">
        <w:rPr>
          <w:rFonts w:ascii="Arial" w:hAnsi="Arial" w:cs="Arial"/>
          <w:sz w:val="22"/>
          <w:szCs w:val="22"/>
          <w:lang w:val="sk-SK"/>
        </w:rPr>
        <w:t xml:space="preserve">:                                                                                                   </w:t>
      </w:r>
      <w:r w:rsidR="00A0225B" w:rsidRPr="00A0225B">
        <w:rPr>
          <w:rFonts w:ascii="Arial" w:hAnsi="Arial" w:cs="Arial"/>
          <w:sz w:val="22"/>
          <w:szCs w:val="22"/>
          <w:lang w:val="sk-SK"/>
        </w:rPr>
        <w:t xml:space="preserve">), </w:t>
      </w:r>
    </w:p>
    <w:p w:rsidR="00A0225B" w:rsidRDefault="00B4666C" w:rsidP="00B4666C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B4666C">
        <w:rPr>
          <w:rFonts w:ascii="Arial" w:hAnsi="Arial" w:cs="Arial"/>
          <w:sz w:val="22"/>
          <w:szCs w:val="22"/>
          <w:lang w:val="sk-SK"/>
        </w:rPr>
        <w:lastRenderedPageBreak/>
        <w:t xml:space="preserve">Kúpna cena bude vyplatená predávajúcej Obci Hažlín na základe faktúry, ktorú vyhotoví predávajúca Obec Hažlín s lehotou splatnosti 10 dní odo dňa uzatvorenia kúpnej zmluvy. </w:t>
      </w:r>
    </w:p>
    <w:p w:rsidR="00B4666C" w:rsidRDefault="00B4666C" w:rsidP="00171EDA">
      <w:pPr>
        <w:spacing w:after="60"/>
        <w:jc w:val="both"/>
        <w:rPr>
          <w:rFonts w:ascii="Arial" w:hAnsi="Arial" w:cs="Arial"/>
          <w:sz w:val="22"/>
          <w:szCs w:val="22"/>
          <w:lang w:val="sk-SK"/>
        </w:rPr>
      </w:pPr>
    </w:p>
    <w:p w:rsidR="00B4666C" w:rsidRPr="00A0225B" w:rsidRDefault="00B4666C" w:rsidP="00B4666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C253B9" w:rsidRPr="003D4003" w:rsidRDefault="00C253B9" w:rsidP="00242591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3D4003">
        <w:rPr>
          <w:rFonts w:ascii="Arial" w:hAnsi="Arial" w:cs="Arial"/>
          <w:b/>
          <w:sz w:val="22"/>
          <w:szCs w:val="22"/>
          <w:lang w:val="sk-SK"/>
        </w:rPr>
        <w:t>Čl. III.</w:t>
      </w:r>
    </w:p>
    <w:p w:rsidR="00C253B9" w:rsidRPr="003D4003" w:rsidRDefault="00C253B9" w:rsidP="00242591">
      <w:pPr>
        <w:spacing w:after="60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3D4003">
        <w:rPr>
          <w:rFonts w:ascii="Arial" w:hAnsi="Arial" w:cs="Arial"/>
          <w:b/>
          <w:sz w:val="22"/>
          <w:szCs w:val="22"/>
          <w:lang w:val="sk-SK"/>
        </w:rPr>
        <w:t>Osobitné ustanovenia</w:t>
      </w:r>
    </w:p>
    <w:p w:rsidR="00A0225B" w:rsidRPr="003D4003" w:rsidRDefault="00C253B9" w:rsidP="00242591">
      <w:pPr>
        <w:tabs>
          <w:tab w:val="num" w:pos="360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>1.</w:t>
      </w:r>
      <w:r w:rsidRPr="003D4003">
        <w:rPr>
          <w:rFonts w:ascii="Arial" w:hAnsi="Arial" w:cs="Arial"/>
          <w:sz w:val="22"/>
          <w:szCs w:val="22"/>
          <w:lang w:val="sk-SK"/>
        </w:rPr>
        <w:tab/>
      </w:r>
      <w:r w:rsidR="0030054F" w:rsidRPr="003D4003">
        <w:rPr>
          <w:rFonts w:ascii="Arial" w:hAnsi="Arial" w:cs="Arial"/>
          <w:sz w:val="22"/>
          <w:szCs w:val="22"/>
          <w:lang w:val="sk-SK"/>
        </w:rPr>
        <w:t>K tomuto zmluvnému prevodu nehnuteľnosti dalo predchádzajúci súhlas Obecné zastupiteľstvo obce Hažlín uznesením č.</w:t>
      </w:r>
      <w:r w:rsidR="004D31D7">
        <w:rPr>
          <w:rFonts w:ascii="Arial" w:hAnsi="Arial" w:cs="Arial"/>
          <w:sz w:val="22"/>
          <w:szCs w:val="22"/>
          <w:lang w:val="sk-SK"/>
        </w:rPr>
        <w:t>5/10/2020</w:t>
      </w:r>
      <w:r w:rsidR="0030054F" w:rsidRPr="003D4003">
        <w:rPr>
          <w:rFonts w:ascii="Arial" w:hAnsi="Arial" w:cs="Arial"/>
          <w:sz w:val="22"/>
          <w:szCs w:val="22"/>
          <w:lang w:val="sk-SK"/>
        </w:rPr>
        <w:t xml:space="preserve"> na svojom zasadnutí dňa </w:t>
      </w:r>
      <w:r w:rsidR="004D31D7">
        <w:rPr>
          <w:rFonts w:ascii="Arial" w:hAnsi="Arial" w:cs="Arial"/>
          <w:sz w:val="22"/>
          <w:szCs w:val="22"/>
          <w:lang w:val="sk-SK"/>
        </w:rPr>
        <w:t>14.08.2020</w:t>
      </w:r>
      <w:r w:rsidR="0030054F" w:rsidRPr="003D4003">
        <w:rPr>
          <w:rFonts w:ascii="Arial" w:hAnsi="Arial" w:cs="Arial"/>
          <w:sz w:val="22"/>
          <w:szCs w:val="22"/>
          <w:lang w:val="sk-SK"/>
        </w:rPr>
        <w:t xml:space="preserve"> </w:t>
      </w:r>
      <w:r w:rsidR="00FF39C0">
        <w:rPr>
          <w:rFonts w:ascii="Arial" w:hAnsi="Arial" w:cs="Arial"/>
          <w:sz w:val="22"/>
          <w:szCs w:val="22"/>
          <w:lang w:val="sk-SK"/>
        </w:rPr>
        <w:t xml:space="preserve">v znení uznesenia č. 5/11/2020 zo dňa 02.10. 2020, </w:t>
      </w:r>
      <w:r w:rsidR="0030054F" w:rsidRPr="003D4003">
        <w:rPr>
          <w:rFonts w:ascii="Arial" w:hAnsi="Arial" w:cs="Arial"/>
          <w:sz w:val="22"/>
          <w:szCs w:val="22"/>
          <w:lang w:val="sk-SK"/>
        </w:rPr>
        <w:t>ktoré tvorí súčasť tejto zmluvy.</w:t>
      </w:r>
    </w:p>
    <w:p w:rsidR="00C253B9" w:rsidRPr="003D4003" w:rsidRDefault="0030054F" w:rsidP="00242591">
      <w:pPr>
        <w:tabs>
          <w:tab w:val="num" w:pos="360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>2.</w:t>
      </w:r>
      <w:r w:rsidRPr="003D4003">
        <w:rPr>
          <w:rFonts w:ascii="Arial" w:hAnsi="Arial" w:cs="Arial"/>
          <w:sz w:val="22"/>
          <w:szCs w:val="22"/>
          <w:lang w:val="sk-SK"/>
        </w:rPr>
        <w:tab/>
      </w:r>
      <w:r w:rsidR="00C253B9" w:rsidRPr="003D4003">
        <w:rPr>
          <w:rFonts w:ascii="Arial" w:hAnsi="Arial" w:cs="Arial"/>
          <w:sz w:val="22"/>
          <w:szCs w:val="22"/>
          <w:lang w:val="sk-SK"/>
        </w:rPr>
        <w:t>Kupujúci nadobudn</w:t>
      </w:r>
      <w:r w:rsidR="00A0225B" w:rsidRPr="003D4003">
        <w:rPr>
          <w:rFonts w:ascii="Arial" w:hAnsi="Arial" w:cs="Arial"/>
          <w:sz w:val="22"/>
          <w:szCs w:val="22"/>
          <w:lang w:val="sk-SK"/>
        </w:rPr>
        <w:t>e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vlastnícke právo k nehnuteľnost</w:t>
      </w:r>
      <w:r w:rsidR="00627240" w:rsidRPr="003D4003">
        <w:rPr>
          <w:rFonts w:ascii="Arial" w:hAnsi="Arial" w:cs="Arial"/>
          <w:sz w:val="22"/>
          <w:szCs w:val="22"/>
          <w:lang w:val="sk-SK"/>
        </w:rPr>
        <w:t>í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až povolením vkladu vlastníckeho práva k nehnuteľnost</w:t>
      </w:r>
      <w:r w:rsidR="00627240" w:rsidRPr="003D4003">
        <w:rPr>
          <w:rFonts w:ascii="Arial" w:hAnsi="Arial" w:cs="Arial"/>
          <w:sz w:val="22"/>
          <w:szCs w:val="22"/>
          <w:lang w:val="sk-SK"/>
        </w:rPr>
        <w:t>í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v prospech kupujúc</w:t>
      </w:r>
      <w:r w:rsidR="00A0225B" w:rsidRPr="003D4003">
        <w:rPr>
          <w:rFonts w:ascii="Arial" w:hAnsi="Arial" w:cs="Arial"/>
          <w:sz w:val="22"/>
          <w:szCs w:val="22"/>
          <w:lang w:val="sk-SK"/>
        </w:rPr>
        <w:t>eho</w:t>
      </w:r>
      <w:r w:rsidRPr="003D4003">
        <w:rPr>
          <w:rFonts w:ascii="Arial" w:hAnsi="Arial" w:cs="Arial"/>
          <w:sz w:val="22"/>
          <w:szCs w:val="22"/>
          <w:lang w:val="sk-SK"/>
        </w:rPr>
        <w:t xml:space="preserve"> 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do katastra nehnuteľností vedeného Správou katastra</w:t>
      </w:r>
      <w:r w:rsidR="00A433A7" w:rsidRPr="003D4003">
        <w:rPr>
          <w:rFonts w:ascii="Arial" w:hAnsi="Arial" w:cs="Arial"/>
          <w:sz w:val="22"/>
          <w:szCs w:val="22"/>
          <w:lang w:val="sk-SK"/>
        </w:rPr>
        <w:t xml:space="preserve"> </w:t>
      </w:r>
      <w:r w:rsidR="00D87E36" w:rsidRPr="003D4003">
        <w:rPr>
          <w:rFonts w:ascii="Arial" w:hAnsi="Arial" w:cs="Arial"/>
          <w:sz w:val="22"/>
          <w:szCs w:val="22"/>
          <w:lang w:val="sk-SK"/>
        </w:rPr>
        <w:t>Bardejov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C253B9" w:rsidRPr="003D4003" w:rsidRDefault="0030054F" w:rsidP="00BB75BC">
      <w:pPr>
        <w:tabs>
          <w:tab w:val="left" w:pos="36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>3</w:t>
      </w:r>
      <w:r w:rsidR="00C253B9" w:rsidRPr="003D4003">
        <w:rPr>
          <w:rFonts w:ascii="Arial" w:hAnsi="Arial" w:cs="Arial"/>
          <w:sz w:val="22"/>
          <w:szCs w:val="22"/>
          <w:lang w:val="sk-SK"/>
        </w:rPr>
        <w:t>.</w:t>
      </w:r>
      <w:r w:rsidR="00C253B9" w:rsidRPr="003D4003">
        <w:rPr>
          <w:rFonts w:ascii="Arial" w:hAnsi="Arial" w:cs="Arial"/>
          <w:sz w:val="22"/>
          <w:szCs w:val="22"/>
          <w:lang w:val="sk-SK"/>
        </w:rPr>
        <w:tab/>
        <w:t>Zmluvné strany sa dohodli, že správny poplatok za podanie návrhu na začatie konania o povolení vkladu vlastníckeho práva do katastra nehnuteľností uhrad</w:t>
      </w:r>
      <w:r w:rsidR="0039447D" w:rsidRPr="003D4003">
        <w:rPr>
          <w:rFonts w:ascii="Arial" w:hAnsi="Arial" w:cs="Arial"/>
          <w:sz w:val="22"/>
          <w:szCs w:val="22"/>
          <w:lang w:val="sk-SK"/>
        </w:rPr>
        <w:t>í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kupujúci</w:t>
      </w:r>
      <w:r w:rsidR="00750801" w:rsidRPr="003D4003">
        <w:rPr>
          <w:rFonts w:ascii="Arial" w:hAnsi="Arial" w:cs="Arial"/>
          <w:sz w:val="22"/>
          <w:szCs w:val="22"/>
          <w:lang w:val="sk-SK"/>
        </w:rPr>
        <w:t>.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39447D" w:rsidRPr="003D4003" w:rsidRDefault="0030054F" w:rsidP="0030054F">
      <w:pPr>
        <w:tabs>
          <w:tab w:val="left" w:pos="142"/>
        </w:tabs>
        <w:spacing w:after="60"/>
        <w:ind w:left="284" w:hanging="284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 xml:space="preserve">4. </w:t>
      </w:r>
      <w:r w:rsidRPr="003D4003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C253B9" w:rsidRPr="003D4003">
        <w:rPr>
          <w:rFonts w:ascii="Arial" w:hAnsi="Arial" w:cs="Arial"/>
          <w:sz w:val="22"/>
          <w:szCs w:val="22"/>
          <w:lang w:val="sk-SK"/>
        </w:rPr>
        <w:t xml:space="preserve">Návrh na vklad do katastra nehnuteľností podá na Správu katastra </w:t>
      </w:r>
      <w:r w:rsidR="00C903A3" w:rsidRPr="003D4003">
        <w:rPr>
          <w:rFonts w:ascii="Arial" w:hAnsi="Arial" w:cs="Arial"/>
          <w:sz w:val="22"/>
          <w:szCs w:val="22"/>
          <w:lang w:val="sk-SK"/>
        </w:rPr>
        <w:t xml:space="preserve">Bardejov </w:t>
      </w:r>
      <w:r w:rsidR="00750801" w:rsidRPr="003D4003">
        <w:rPr>
          <w:rFonts w:ascii="Arial" w:hAnsi="Arial" w:cs="Arial"/>
          <w:sz w:val="22"/>
          <w:szCs w:val="22"/>
          <w:lang w:val="sk-SK"/>
        </w:rPr>
        <w:t>kupujúci.</w:t>
      </w:r>
    </w:p>
    <w:p w:rsidR="00C253B9" w:rsidRPr="003D4003" w:rsidRDefault="0039447D" w:rsidP="00BB75BC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57" w:hanging="357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 xml:space="preserve">V prípade, ak katastrálny úrad rozhodne o zamietnutí návrhu na vklad, sú zmluvné strany povinné podľa </w:t>
      </w:r>
      <w:r w:rsidR="00171EDA" w:rsidRPr="003D4003">
        <w:rPr>
          <w:rFonts w:ascii="Arial" w:hAnsi="Arial" w:cs="Arial"/>
          <w:sz w:val="22"/>
          <w:szCs w:val="22"/>
          <w:lang w:val="sk-SK"/>
        </w:rPr>
        <w:t xml:space="preserve">ustanovenia </w:t>
      </w:r>
      <w:r w:rsidRPr="003D4003">
        <w:rPr>
          <w:rFonts w:ascii="Arial" w:hAnsi="Arial" w:cs="Arial"/>
          <w:sz w:val="22"/>
          <w:szCs w:val="22"/>
          <w:lang w:val="sk-SK"/>
        </w:rPr>
        <w:t xml:space="preserve">§ </w:t>
      </w:r>
      <w:smartTag w:uri="urn:schemas-microsoft-com:office:smarttags" w:element="metricconverter">
        <w:smartTagPr>
          <w:attr w:name="ProductID" w:val="457 OZ"/>
        </w:smartTagPr>
        <w:r w:rsidRPr="003D4003">
          <w:rPr>
            <w:rFonts w:ascii="Arial" w:hAnsi="Arial" w:cs="Arial"/>
            <w:sz w:val="22"/>
            <w:szCs w:val="22"/>
            <w:lang w:val="sk-SK"/>
          </w:rPr>
          <w:t>457 OZ</w:t>
        </w:r>
      </w:smartTag>
      <w:r w:rsidRPr="003D4003">
        <w:rPr>
          <w:rFonts w:ascii="Arial" w:hAnsi="Arial" w:cs="Arial"/>
          <w:sz w:val="22"/>
          <w:szCs w:val="22"/>
          <w:lang w:val="sk-SK"/>
        </w:rPr>
        <w:t xml:space="preserve"> vrátiť si vzájomne poskytnuté plnenia.</w:t>
      </w:r>
    </w:p>
    <w:p w:rsidR="0039447D" w:rsidRPr="003D4003" w:rsidRDefault="0039447D" w:rsidP="00242591">
      <w:pPr>
        <w:tabs>
          <w:tab w:val="left" w:pos="360"/>
        </w:tabs>
        <w:spacing w:after="240"/>
        <w:ind w:left="360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3D4003">
        <w:rPr>
          <w:rFonts w:ascii="Arial" w:hAnsi="Arial" w:cs="Arial"/>
          <w:sz w:val="22"/>
          <w:szCs w:val="22"/>
          <w:lang w:val="sk-SK"/>
        </w:rPr>
        <w:t>6.</w:t>
      </w:r>
      <w:r w:rsidRPr="003D4003">
        <w:rPr>
          <w:rFonts w:ascii="Arial" w:hAnsi="Arial" w:cs="Arial"/>
          <w:sz w:val="22"/>
          <w:szCs w:val="22"/>
          <w:lang w:val="sk-SK"/>
        </w:rPr>
        <w:tab/>
        <w:t>Zmluvné strany berú na vedomie, že podpísaním tejto zmluvy sú svojimi zmluvnými prejavmi viazaní až do rozhodnutia katastrálneho úradu o povolení alebo zamietnutí vkladu do katastra nehnuteľností.</w:t>
      </w:r>
    </w:p>
    <w:p w:rsidR="00C253B9" w:rsidRDefault="00C253B9" w:rsidP="00242591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Čl. IV.</w:t>
      </w:r>
    </w:p>
    <w:p w:rsidR="00171EDA" w:rsidRPr="00171EDA" w:rsidRDefault="00171EDA" w:rsidP="00242591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Ďalšie podmienky </w:t>
      </w:r>
      <w:r w:rsidRPr="00171EDA">
        <w:rPr>
          <w:rFonts w:ascii="Arial" w:hAnsi="Arial" w:cs="Arial"/>
          <w:b/>
          <w:sz w:val="22"/>
          <w:szCs w:val="22"/>
          <w:lang w:val="sk-SK"/>
        </w:rPr>
        <w:t>kúpnej zmluvy</w:t>
      </w:r>
    </w:p>
    <w:p w:rsidR="00171EDA" w:rsidRDefault="00171EDA" w:rsidP="00242591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D31D7" w:rsidRDefault="00171EDA" w:rsidP="00171EDA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 Predávajúca Obec  H a ž l í n, zastúpená starostom obce Ing. Františkom Oláhom a kupujúci </w:t>
      </w:r>
    </w:p>
    <w:p w:rsidR="004D31D7" w:rsidRDefault="004D31D7" w:rsidP="00171EDA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noProof/>
          <w:sz w:val="22"/>
          <w:szCs w:val="22"/>
          <w:lang w:val="sk-SK" w:eastAsia="sk-SK"/>
        </w:rPr>
      </w:pPr>
    </w:p>
    <w:p w:rsidR="00171EDA" w:rsidRPr="003D4003" w:rsidRDefault="00171EDA" w:rsidP="00171EDA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............................................................................................................................................................ sa dohodli na týchto ďalších podmienkach kúpnej zmluvy:</w:t>
      </w:r>
    </w:p>
    <w:p w:rsidR="00171EDA" w:rsidRPr="003D4003" w:rsidRDefault="00171EDA" w:rsidP="00171EDA">
      <w:pPr>
        <w:widowControl w:val="0"/>
        <w:tabs>
          <w:tab w:val="left" w:pos="284"/>
        </w:tabs>
        <w:spacing w:after="60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a) 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ab/>
        <w:t>záväzok kupujúcich zachovať účel využitia pozemkov na výstavbu rodinn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ého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 dom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u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, </w:t>
      </w:r>
    </w:p>
    <w:p w:rsidR="00171EDA" w:rsidRPr="003D4003" w:rsidRDefault="00171EDA" w:rsidP="00A44347">
      <w:pPr>
        <w:widowControl w:val="0"/>
        <w:spacing w:after="60"/>
        <w:ind w:left="284" w:hanging="284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b) záväzok kupujúcich, že s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výstavbou rodinného domuv začnú najneskôr do dvoch rokov od prevodu vlastníctva k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pozemku určeného na individuálnu bytovú výstavbu (za začiatok výstavby sa pre tento účel považuje územne rozhodnutie a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schválenie stavebného povolenia na výstavbu rodinného domu), so skutočnou výstavbou rodinných domov začať  v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lehote do </w:t>
      </w:r>
      <w:r w:rsidR="00292298">
        <w:rPr>
          <w:rFonts w:ascii="Arial" w:hAnsi="Arial" w:cs="Arial"/>
          <w:noProof/>
          <w:sz w:val="22"/>
          <w:szCs w:val="22"/>
          <w:lang w:val="sk-SK" w:eastAsia="sk-SK"/>
        </w:rPr>
        <w:t xml:space="preserve">dvoch 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rokov od nadobudnutia vlastníctva k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pozemkom, </w:t>
      </w:r>
    </w:p>
    <w:p w:rsidR="00A44347" w:rsidRPr="003D4003" w:rsidRDefault="00171EDA" w:rsidP="00A44347">
      <w:pPr>
        <w:widowControl w:val="0"/>
        <w:spacing w:after="60"/>
        <w:ind w:left="284" w:hanging="284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c) </w:t>
      </w:r>
      <w:r w:rsidR="00A44347"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záväzok kupujúcich, že ak s výstavbou rodinného domu nezačnú v lehote podľa odseku písm. b) vlastníctvo k pozemku určeného na individuálnu bytovú výstavbu neprevedú na inú fyzickú alebo právnickú osobu, </w:t>
      </w:r>
    </w:p>
    <w:p w:rsidR="00171EDA" w:rsidRPr="003D4003" w:rsidRDefault="00A44347" w:rsidP="00A44347">
      <w:pPr>
        <w:widowControl w:val="0"/>
        <w:spacing w:after="60"/>
        <w:ind w:left="284" w:hanging="284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d) p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rávo spätnej kúpy pozemk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u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 pre Obec Hažlín, ktoré spočíva v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práve predávajúceho žiadať o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vrátenie predávaných nehnuteľností a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povinnosti kupujúcich spätne odpredať predávané nehnuteľnosti v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prípade, ak kupujúci nedodržia osobitné dojednania uvedené  v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predchádzajúcich odsekoch, a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to za rovnakú kúpnu cenu v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lehote do 60 dní od doby určenej v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ods. písm. b) a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na písomnú výzvu zo strany Obce Hažlín,</w:t>
      </w:r>
    </w:p>
    <w:p w:rsidR="00171EDA" w:rsidRPr="003D4003" w:rsidRDefault="00A44347" w:rsidP="00A44347">
      <w:pPr>
        <w:widowControl w:val="0"/>
        <w:spacing w:after="240"/>
        <w:ind w:left="284" w:hanging="284"/>
        <w:jc w:val="both"/>
        <w:rPr>
          <w:rFonts w:ascii="Arial" w:hAnsi="Arial" w:cs="Arial"/>
          <w:noProof/>
          <w:sz w:val="22"/>
          <w:szCs w:val="22"/>
          <w:lang w:val="sk-SK" w:eastAsia="sk-SK"/>
        </w:rPr>
      </w:pP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e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>) návrh na vklad do katastra nehnuteľnosti podajú kupujúci, ktorí uhradia aj správny poplatok za podanie návrhu na začatie konania o</w:t>
      </w:r>
      <w:r w:rsidRPr="003D4003">
        <w:rPr>
          <w:rFonts w:ascii="Arial" w:hAnsi="Arial" w:cs="Arial"/>
          <w:noProof/>
          <w:sz w:val="22"/>
          <w:szCs w:val="22"/>
          <w:lang w:val="sk-SK" w:eastAsia="sk-SK"/>
        </w:rPr>
        <w:t> </w:t>
      </w:r>
      <w:r w:rsidR="00171EDA" w:rsidRPr="003D4003">
        <w:rPr>
          <w:rFonts w:ascii="Arial" w:hAnsi="Arial" w:cs="Arial"/>
          <w:noProof/>
          <w:sz w:val="22"/>
          <w:szCs w:val="22"/>
          <w:lang w:val="sk-SK" w:eastAsia="sk-SK"/>
        </w:rPr>
        <w:t xml:space="preserve">povolení vkladu vlastníckeho práva do katastra nehnuteľnosti.  </w:t>
      </w:r>
    </w:p>
    <w:p w:rsidR="00171EDA" w:rsidRPr="00171EDA" w:rsidRDefault="00A44347" w:rsidP="00A44347">
      <w:pPr>
        <w:tabs>
          <w:tab w:val="left" w:pos="180"/>
          <w:tab w:val="left" w:pos="360"/>
        </w:tabs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V.</w:t>
      </w:r>
    </w:p>
    <w:p w:rsidR="00C253B9" w:rsidRPr="00381F5C" w:rsidRDefault="00C253B9" w:rsidP="00A44347">
      <w:pPr>
        <w:spacing w:after="120"/>
        <w:jc w:val="center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>Záverečné ustanovenia</w:t>
      </w:r>
    </w:p>
    <w:p w:rsidR="00C253B9" w:rsidRPr="00381F5C" w:rsidRDefault="00C253B9" w:rsidP="00785C4A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>Zmluva nadobúda platnosť dňom jej podpísania zmluvnými stranami.</w:t>
      </w:r>
    </w:p>
    <w:p w:rsidR="00C253B9" w:rsidRPr="00381F5C" w:rsidRDefault="00C253B9" w:rsidP="00785C4A">
      <w:pPr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>Táto zmluva je vyhotovená v šiestich rovnopisoch, z ktorých po dva sú určené zmluvným stranám a dva rovnopisy sa priložia k návrhu na vklad vlastníckeho práva do katastra nehnuteľností.</w:t>
      </w:r>
    </w:p>
    <w:p w:rsidR="00C253B9" w:rsidRPr="00381F5C" w:rsidRDefault="00C253B9" w:rsidP="00242591">
      <w:pPr>
        <w:numPr>
          <w:ilvl w:val="0"/>
          <w:numId w:val="3"/>
        </w:numPr>
        <w:spacing w:after="60"/>
        <w:ind w:left="357"/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lastRenderedPageBreak/>
        <w:t>Zmluvné strany vyhlasujú a svojimi podpismi potvrdzujú, že táto zmluva nebola uzavretá                v tiesni, ani za nápadne nevýhodných podmienok,</w:t>
      </w:r>
      <w:r w:rsidR="00381F5C">
        <w:rPr>
          <w:rFonts w:ascii="Arial" w:hAnsi="Arial" w:cs="Arial"/>
          <w:sz w:val="22"/>
          <w:szCs w:val="22"/>
          <w:lang w:val="sk-SK"/>
        </w:rPr>
        <w:t xml:space="preserve"> </w:t>
      </w:r>
      <w:r w:rsidRPr="00381F5C">
        <w:rPr>
          <w:rFonts w:ascii="Arial" w:hAnsi="Arial" w:cs="Arial"/>
          <w:sz w:val="22"/>
          <w:szCs w:val="22"/>
          <w:lang w:val="sk-SK"/>
        </w:rPr>
        <w:t xml:space="preserve">že jej jednotlivým ustanoveniam porozumeli, tieto sú prejavom ich skutočnej, vážnej a slobodnej vôle a zaväzujú sa ich dobrovoľne plniť. </w:t>
      </w:r>
    </w:p>
    <w:p w:rsidR="00C253B9" w:rsidRPr="00381F5C" w:rsidRDefault="00C253B9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C253B9" w:rsidRPr="00381F5C" w:rsidRDefault="00C253B9" w:rsidP="009B1818">
      <w:pPr>
        <w:tabs>
          <w:tab w:val="left" w:pos="5040"/>
          <w:tab w:val="left" w:pos="522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>V </w:t>
      </w:r>
      <w:r w:rsidR="0030054F">
        <w:rPr>
          <w:rFonts w:ascii="Arial" w:hAnsi="Arial" w:cs="Arial"/>
          <w:sz w:val="22"/>
          <w:szCs w:val="22"/>
          <w:lang w:val="sk-SK"/>
        </w:rPr>
        <w:t>Hažlíne</w:t>
      </w:r>
      <w:r w:rsidRPr="00381F5C">
        <w:rPr>
          <w:rFonts w:ascii="Arial" w:hAnsi="Arial" w:cs="Arial"/>
          <w:sz w:val="22"/>
          <w:szCs w:val="22"/>
          <w:lang w:val="sk-SK"/>
        </w:rPr>
        <w:t xml:space="preserve"> dňa</w:t>
      </w:r>
      <w:r w:rsidR="00A433A7" w:rsidRPr="00381F5C">
        <w:rPr>
          <w:rFonts w:ascii="Arial" w:hAnsi="Arial" w:cs="Arial"/>
          <w:sz w:val="22"/>
          <w:szCs w:val="22"/>
          <w:lang w:val="sk-SK"/>
        </w:rPr>
        <w:tab/>
      </w:r>
      <w:r w:rsidR="009B1818" w:rsidRPr="00381F5C">
        <w:rPr>
          <w:rFonts w:ascii="Arial" w:hAnsi="Arial" w:cs="Arial"/>
          <w:sz w:val="22"/>
          <w:szCs w:val="22"/>
          <w:lang w:val="sk-SK"/>
        </w:rPr>
        <w:t xml:space="preserve">  </w:t>
      </w:r>
      <w:r w:rsidRPr="00381F5C">
        <w:rPr>
          <w:rFonts w:ascii="Arial" w:hAnsi="Arial" w:cs="Arial"/>
          <w:sz w:val="22"/>
          <w:szCs w:val="22"/>
          <w:lang w:val="sk-SK"/>
        </w:rPr>
        <w:t>V </w:t>
      </w:r>
      <w:r w:rsidR="0030054F">
        <w:rPr>
          <w:rFonts w:ascii="Arial" w:hAnsi="Arial" w:cs="Arial"/>
          <w:sz w:val="22"/>
          <w:szCs w:val="22"/>
          <w:lang w:val="sk-SK"/>
        </w:rPr>
        <w:t>Hažlíne</w:t>
      </w:r>
      <w:r w:rsidRPr="00381F5C">
        <w:rPr>
          <w:rFonts w:ascii="Arial" w:hAnsi="Arial" w:cs="Arial"/>
          <w:sz w:val="22"/>
          <w:szCs w:val="22"/>
          <w:lang w:val="sk-SK"/>
        </w:rPr>
        <w:t xml:space="preserve"> dňa </w:t>
      </w:r>
    </w:p>
    <w:p w:rsidR="00C253B9" w:rsidRPr="00381F5C" w:rsidRDefault="00C253B9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B4AB4" w:rsidRPr="00381F5C" w:rsidRDefault="008B4AB4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253B9" w:rsidRPr="00381F5C" w:rsidRDefault="00C253B9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b/>
          <w:sz w:val="22"/>
          <w:szCs w:val="22"/>
          <w:lang w:val="sk-SK"/>
        </w:rPr>
        <w:t xml:space="preserve">Predávajúci:                                               </w:t>
      </w:r>
      <w:r w:rsidRPr="00381F5C">
        <w:rPr>
          <w:rFonts w:ascii="Arial" w:hAnsi="Arial" w:cs="Arial"/>
          <w:b/>
          <w:sz w:val="22"/>
          <w:szCs w:val="22"/>
          <w:lang w:val="sk-SK"/>
        </w:rPr>
        <w:tab/>
      </w:r>
      <w:r w:rsidR="00242591" w:rsidRPr="00381F5C">
        <w:rPr>
          <w:rFonts w:ascii="Arial" w:hAnsi="Arial" w:cs="Arial"/>
          <w:b/>
          <w:sz w:val="22"/>
          <w:szCs w:val="22"/>
          <w:lang w:val="sk-SK"/>
        </w:rPr>
        <w:t xml:space="preserve">           </w:t>
      </w:r>
      <w:r w:rsidRPr="00381F5C">
        <w:rPr>
          <w:rFonts w:ascii="Arial" w:hAnsi="Arial" w:cs="Arial"/>
          <w:b/>
          <w:sz w:val="22"/>
          <w:szCs w:val="22"/>
          <w:lang w:val="sk-SK"/>
        </w:rPr>
        <w:t>Kupujúci:</w:t>
      </w:r>
    </w:p>
    <w:p w:rsidR="00C253B9" w:rsidRPr="00381F5C" w:rsidRDefault="00C253B9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C253B9" w:rsidRPr="00381F5C" w:rsidRDefault="00C253B9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C253B9" w:rsidRPr="00381F5C" w:rsidRDefault="00C903A3" w:rsidP="00C903A3">
      <w:pPr>
        <w:tabs>
          <w:tab w:val="left" w:pos="4536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 xml:space="preserve">……………………………………..                    </w:t>
      </w:r>
      <w:r w:rsidR="00242591" w:rsidRPr="00381F5C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Pr="00381F5C">
        <w:rPr>
          <w:rFonts w:ascii="Arial" w:hAnsi="Arial" w:cs="Arial"/>
          <w:sz w:val="22"/>
          <w:szCs w:val="22"/>
          <w:lang w:val="sk-SK"/>
        </w:rPr>
        <w:t>…………………………………….</w:t>
      </w:r>
    </w:p>
    <w:p w:rsidR="00C253B9" w:rsidRPr="00381F5C" w:rsidRDefault="00C903A3">
      <w:pPr>
        <w:jc w:val="both"/>
        <w:rPr>
          <w:rFonts w:ascii="Arial" w:hAnsi="Arial" w:cs="Arial"/>
          <w:sz w:val="22"/>
          <w:szCs w:val="22"/>
          <w:lang w:val="sk-SK"/>
        </w:rPr>
      </w:pPr>
      <w:r w:rsidRPr="00381F5C">
        <w:rPr>
          <w:rFonts w:ascii="Arial" w:hAnsi="Arial" w:cs="Arial"/>
          <w:sz w:val="22"/>
          <w:szCs w:val="22"/>
          <w:lang w:val="sk-SK"/>
        </w:rPr>
        <w:t xml:space="preserve">   </w:t>
      </w:r>
      <w:r w:rsidR="007106DB" w:rsidRPr="00381F5C">
        <w:rPr>
          <w:rFonts w:ascii="Arial" w:hAnsi="Arial" w:cs="Arial"/>
          <w:sz w:val="22"/>
          <w:szCs w:val="22"/>
          <w:lang w:val="sk-SK"/>
        </w:rPr>
        <w:t xml:space="preserve">Ing. </w:t>
      </w:r>
      <w:r w:rsidR="0030054F">
        <w:rPr>
          <w:rFonts w:ascii="Arial" w:hAnsi="Arial" w:cs="Arial"/>
          <w:sz w:val="22"/>
          <w:szCs w:val="22"/>
          <w:lang w:val="sk-SK"/>
        </w:rPr>
        <w:t>František Olah, starosta</w:t>
      </w:r>
    </w:p>
    <w:p w:rsidR="00C253B9" w:rsidRPr="00381F5C" w:rsidRDefault="00C253B9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C253B9" w:rsidRDefault="00785C4A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 xml:space="preserve">   </w:t>
      </w:r>
      <w:r w:rsidRPr="00785C4A">
        <w:rPr>
          <w:rFonts w:ascii="Arial" w:hAnsi="Arial" w:cs="Arial"/>
          <w:b/>
          <w:bCs/>
          <w:sz w:val="22"/>
          <w:szCs w:val="22"/>
          <w:lang w:val="sk-SK"/>
        </w:rPr>
        <w:t>Kupujúci</w:t>
      </w:r>
      <w:r w:rsidRPr="00785C4A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:rsidR="003D4003" w:rsidRPr="00785C4A" w:rsidRDefault="003D4003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707687" w:rsidRDefault="00707687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785C4A" w:rsidRDefault="00785C4A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 xml:space="preserve">          ..............................................................</w:t>
      </w:r>
    </w:p>
    <w:p w:rsidR="00785C4A" w:rsidRDefault="00785C4A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707687" w:rsidRDefault="00785C4A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</w:p>
    <w:p w:rsidR="00707687" w:rsidRDefault="00707687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Príloha:</w:t>
      </w:r>
    </w:p>
    <w:p w:rsidR="00C903A3" w:rsidRDefault="00707687" w:rsidP="0030054F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k-SK"/>
        </w:rPr>
        <w:t xml:space="preserve">Uznesenie OZ obce Hažlín č. </w:t>
      </w:r>
      <w:r w:rsidR="004D31D7">
        <w:rPr>
          <w:rFonts w:ascii="Arial" w:hAnsi="Arial" w:cs="Arial"/>
          <w:sz w:val="22"/>
          <w:szCs w:val="22"/>
          <w:lang w:val="sk-SK"/>
        </w:rPr>
        <w:t>5/10/2020 v znení uznesenia 5/11/2020</w:t>
      </w:r>
      <w:r w:rsidR="008B4AB4" w:rsidRPr="00381F5C">
        <w:rPr>
          <w:rFonts w:ascii="Arial" w:hAnsi="Arial" w:cs="Arial"/>
          <w:sz w:val="22"/>
          <w:szCs w:val="22"/>
          <w:lang w:val="sk-SK"/>
        </w:rPr>
        <w:t xml:space="preserve"> </w:t>
      </w:r>
      <w:r w:rsidR="00C903A3" w:rsidRPr="00381F5C">
        <w:rPr>
          <w:rFonts w:ascii="Arial" w:hAnsi="Arial" w:cs="Arial"/>
          <w:sz w:val="22"/>
          <w:szCs w:val="22"/>
          <w:lang w:val="sk-SK"/>
        </w:rPr>
        <w:t xml:space="preserve">      </w:t>
      </w:r>
      <w:r w:rsidR="00C903A3" w:rsidRPr="00381F5C">
        <w:rPr>
          <w:rFonts w:ascii="Arial" w:hAnsi="Arial" w:cs="Arial"/>
          <w:sz w:val="22"/>
          <w:szCs w:val="22"/>
          <w:lang w:val="sk-SK"/>
        </w:rPr>
        <w:tab/>
      </w:r>
      <w:r w:rsidR="008B4AB4" w:rsidRPr="00381F5C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242591" w:rsidRPr="00381F5C">
        <w:rPr>
          <w:rFonts w:ascii="Arial" w:hAnsi="Arial" w:cs="Arial"/>
          <w:sz w:val="22"/>
          <w:szCs w:val="22"/>
          <w:lang w:val="sk-SK"/>
        </w:rPr>
        <w:t xml:space="preserve">     </w:t>
      </w:r>
      <w:r w:rsidR="008B4AB4" w:rsidRPr="00381F5C">
        <w:rPr>
          <w:rFonts w:ascii="Arial" w:hAnsi="Arial" w:cs="Arial"/>
          <w:sz w:val="22"/>
          <w:szCs w:val="22"/>
          <w:lang w:val="sk-SK"/>
        </w:rPr>
        <w:t xml:space="preserve"> </w:t>
      </w:r>
    </w:p>
    <w:sectPr w:rsidR="00C903A3" w:rsidSect="0091625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25" w:rsidRDefault="00862825">
      <w:r>
        <w:separator/>
      </w:r>
    </w:p>
  </w:endnote>
  <w:endnote w:type="continuationSeparator" w:id="1">
    <w:p w:rsidR="00862825" w:rsidRDefault="0086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B9" w:rsidRDefault="00C253B9" w:rsidP="0091625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253B9" w:rsidRDefault="00C253B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B9" w:rsidRDefault="00C253B9" w:rsidP="00916258">
    <w:pPr>
      <w:pStyle w:val="Pta"/>
      <w:framePr w:wrap="around" w:vAnchor="text" w:hAnchor="margin" w:xAlign="center" w:y="1"/>
      <w:rPr>
        <w:rStyle w:val="slostrany"/>
        <w:sz w:val="22"/>
        <w:szCs w:val="22"/>
      </w:rPr>
    </w:pPr>
    <w:r>
      <w:rPr>
        <w:rStyle w:val="slostrany"/>
        <w:sz w:val="22"/>
        <w:szCs w:val="22"/>
      </w:rPr>
      <w:fldChar w:fldCharType="begin"/>
    </w:r>
    <w:r>
      <w:rPr>
        <w:rStyle w:val="slostrany"/>
        <w:sz w:val="22"/>
        <w:szCs w:val="22"/>
      </w:rPr>
      <w:instrText xml:space="preserve">PAGE  </w:instrText>
    </w:r>
    <w:r>
      <w:rPr>
        <w:rStyle w:val="slostrany"/>
        <w:sz w:val="22"/>
        <w:szCs w:val="22"/>
      </w:rPr>
      <w:fldChar w:fldCharType="separate"/>
    </w:r>
    <w:r w:rsidR="004B0460">
      <w:rPr>
        <w:rStyle w:val="slostrany"/>
        <w:noProof/>
        <w:sz w:val="22"/>
        <w:szCs w:val="22"/>
      </w:rPr>
      <w:t>2</w:t>
    </w:r>
    <w:r>
      <w:rPr>
        <w:rStyle w:val="slostrany"/>
        <w:sz w:val="22"/>
        <w:szCs w:val="22"/>
      </w:rPr>
      <w:fldChar w:fldCharType="end"/>
    </w:r>
  </w:p>
  <w:p w:rsidR="00C253B9" w:rsidRDefault="00C253B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25" w:rsidRDefault="00862825">
      <w:r>
        <w:separator/>
      </w:r>
    </w:p>
  </w:footnote>
  <w:footnote w:type="continuationSeparator" w:id="1">
    <w:p w:rsidR="00862825" w:rsidRDefault="00862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B9" w:rsidRDefault="00C253B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253B9" w:rsidRDefault="00C253B9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B9" w:rsidRDefault="00C253B9">
    <w:pPr>
      <w:pStyle w:val="Hlavika"/>
      <w:framePr w:wrap="around" w:vAnchor="text" w:hAnchor="margin" w:xAlign="center" w:y="1"/>
      <w:rPr>
        <w:rStyle w:val="slostrany"/>
        <w:sz w:val="18"/>
        <w:szCs w:val="18"/>
      </w:rPr>
    </w:pPr>
  </w:p>
  <w:p w:rsidR="00C253B9" w:rsidRDefault="00C253B9" w:rsidP="00A433A7">
    <w:pPr>
      <w:pStyle w:val="Hlavika"/>
      <w:jc w:val="right"/>
      <w:rPr>
        <w:sz w:val="20"/>
        <w:szCs w:val="20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8DA"/>
    <w:multiLevelType w:val="multilevel"/>
    <w:tmpl w:val="444A2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72330"/>
    <w:multiLevelType w:val="hybridMultilevel"/>
    <w:tmpl w:val="1E482E2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242B8"/>
    <w:multiLevelType w:val="hybridMultilevel"/>
    <w:tmpl w:val="9D3C9510"/>
    <w:lvl w:ilvl="0" w:tplc="8DD49C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850E6"/>
    <w:multiLevelType w:val="hybridMultilevel"/>
    <w:tmpl w:val="8C10D6E0"/>
    <w:lvl w:ilvl="0" w:tplc="BCFA3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187E08"/>
    <w:multiLevelType w:val="hybridMultilevel"/>
    <w:tmpl w:val="2F7050C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946283"/>
    <w:multiLevelType w:val="hybridMultilevel"/>
    <w:tmpl w:val="98AA31F6"/>
    <w:lvl w:ilvl="0" w:tplc="4FAA9B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C2601"/>
    <w:multiLevelType w:val="hybridMultilevel"/>
    <w:tmpl w:val="52446DD4"/>
    <w:lvl w:ilvl="0" w:tplc="2CC4B124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51DD0"/>
    <w:multiLevelType w:val="multilevel"/>
    <w:tmpl w:val="E77E8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83872"/>
    <w:multiLevelType w:val="hybridMultilevel"/>
    <w:tmpl w:val="4B5A4480"/>
    <w:lvl w:ilvl="0" w:tplc="6D9A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06C53"/>
    <w:multiLevelType w:val="singleLevel"/>
    <w:tmpl w:val="1058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</w:abstractNum>
  <w:abstractNum w:abstractNumId="10">
    <w:nsid w:val="358445A2"/>
    <w:multiLevelType w:val="multilevel"/>
    <w:tmpl w:val="532C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D26B2B"/>
    <w:multiLevelType w:val="hybridMultilevel"/>
    <w:tmpl w:val="95FA2764"/>
    <w:lvl w:ilvl="0" w:tplc="84B0CDBE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14E69"/>
    <w:multiLevelType w:val="hybridMultilevel"/>
    <w:tmpl w:val="009CD53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943AED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BC8D0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7B7948"/>
    <w:multiLevelType w:val="hybridMultilevel"/>
    <w:tmpl w:val="FD5C69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622B5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21F3C0A"/>
    <w:multiLevelType w:val="hybridMultilevel"/>
    <w:tmpl w:val="B8705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7C4D93"/>
    <w:multiLevelType w:val="hybridMultilevel"/>
    <w:tmpl w:val="39C6ED04"/>
    <w:lvl w:ilvl="0" w:tplc="8490F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6AB3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B279F5"/>
    <w:multiLevelType w:val="hybridMultilevel"/>
    <w:tmpl w:val="4AB225A2"/>
    <w:lvl w:ilvl="0" w:tplc="BCFA3D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64AA2642"/>
    <w:multiLevelType w:val="multilevel"/>
    <w:tmpl w:val="45789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9B2F1F"/>
    <w:multiLevelType w:val="hybridMultilevel"/>
    <w:tmpl w:val="D7624C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837B3E"/>
    <w:multiLevelType w:val="hybridMultilevel"/>
    <w:tmpl w:val="79EE17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A43E59"/>
    <w:multiLevelType w:val="hybridMultilevel"/>
    <w:tmpl w:val="532C4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21"/>
  </w:num>
  <w:num w:numId="10">
    <w:abstractNumId w:val="10"/>
  </w:num>
  <w:num w:numId="11">
    <w:abstractNumId w:val="7"/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4"/>
  </w:num>
  <w:num w:numId="17">
    <w:abstractNumId w:val="3"/>
  </w:num>
  <w:num w:numId="18">
    <w:abstractNumId w:val="8"/>
  </w:num>
  <w:num w:numId="19">
    <w:abstractNumId w:val="17"/>
  </w:num>
  <w:num w:numId="20">
    <w:abstractNumId w:val="13"/>
  </w:num>
  <w:num w:numId="21">
    <w:abstractNumId w:val="5"/>
  </w:num>
  <w:num w:numId="22">
    <w:abstractNumId w:val="19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C"/>
    <w:rsid w:val="00050A9D"/>
    <w:rsid w:val="000967B3"/>
    <w:rsid w:val="001663C7"/>
    <w:rsid w:val="001665C6"/>
    <w:rsid w:val="00171EDA"/>
    <w:rsid w:val="00242591"/>
    <w:rsid w:val="00292298"/>
    <w:rsid w:val="002C48BC"/>
    <w:rsid w:val="0030054F"/>
    <w:rsid w:val="00363C7E"/>
    <w:rsid w:val="00381F5C"/>
    <w:rsid w:val="0039447D"/>
    <w:rsid w:val="003B1A04"/>
    <w:rsid w:val="003B5F31"/>
    <w:rsid w:val="003D4003"/>
    <w:rsid w:val="004B0460"/>
    <w:rsid w:val="004C25A5"/>
    <w:rsid w:val="004D31D7"/>
    <w:rsid w:val="005D63F1"/>
    <w:rsid w:val="005D74E7"/>
    <w:rsid w:val="005E0708"/>
    <w:rsid w:val="00627240"/>
    <w:rsid w:val="00666300"/>
    <w:rsid w:val="006F5FA2"/>
    <w:rsid w:val="00707687"/>
    <w:rsid w:val="007106DB"/>
    <w:rsid w:val="00750801"/>
    <w:rsid w:val="00785C4A"/>
    <w:rsid w:val="007A1492"/>
    <w:rsid w:val="007C38E7"/>
    <w:rsid w:val="00812D76"/>
    <w:rsid w:val="00816931"/>
    <w:rsid w:val="00841D0C"/>
    <w:rsid w:val="00862825"/>
    <w:rsid w:val="008B4AB4"/>
    <w:rsid w:val="00916258"/>
    <w:rsid w:val="009405C9"/>
    <w:rsid w:val="0096342E"/>
    <w:rsid w:val="009B1818"/>
    <w:rsid w:val="00A0225B"/>
    <w:rsid w:val="00A04E60"/>
    <w:rsid w:val="00A433A7"/>
    <w:rsid w:val="00A44347"/>
    <w:rsid w:val="00A45D6D"/>
    <w:rsid w:val="00AE18E0"/>
    <w:rsid w:val="00B10C9C"/>
    <w:rsid w:val="00B4666C"/>
    <w:rsid w:val="00B46F74"/>
    <w:rsid w:val="00B63D4E"/>
    <w:rsid w:val="00B8377C"/>
    <w:rsid w:val="00BB75BC"/>
    <w:rsid w:val="00BC05F4"/>
    <w:rsid w:val="00BC1D73"/>
    <w:rsid w:val="00BF5521"/>
    <w:rsid w:val="00C253B9"/>
    <w:rsid w:val="00C903A3"/>
    <w:rsid w:val="00D1543B"/>
    <w:rsid w:val="00D34735"/>
    <w:rsid w:val="00D87E36"/>
    <w:rsid w:val="00F35A9B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customStyle="1" w:styleId="Import4">
    <w:name w:val="Import 4"/>
    <w:basedOn w:val="Normlny"/>
    <w:rsid w:val="00D3473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ln">
    <w:name w:val="Normální~~"/>
    <w:basedOn w:val="Normlny"/>
    <w:rsid w:val="00785C4A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noProof/>
      <w:szCs w:val="2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>KSK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batelj</dc:creator>
  <cp:lastModifiedBy>Rocco di Papa</cp:lastModifiedBy>
  <cp:revision>2</cp:revision>
  <cp:lastPrinted>2020-10-09T08:38:00Z</cp:lastPrinted>
  <dcterms:created xsi:type="dcterms:W3CDTF">2020-10-13T06:07:00Z</dcterms:created>
  <dcterms:modified xsi:type="dcterms:W3CDTF">2020-10-13T06:07:00Z</dcterms:modified>
</cp:coreProperties>
</file>